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38C" w:rsidRPr="00250188" w:rsidRDefault="00BC438C" w:rsidP="00BC438C">
      <w:pPr>
        <w:ind w:left="1134"/>
        <w:jc w:val="center"/>
        <w:rPr>
          <w:b/>
          <w:lang w:val="ro-RO"/>
        </w:rPr>
      </w:pPr>
      <w:r w:rsidRPr="00250188">
        <w:rPr>
          <w:b/>
          <w:lang w:val="ro-RO"/>
        </w:rPr>
        <w:t>ATRIBUȚII</w:t>
      </w:r>
    </w:p>
    <w:p w:rsidR="00BC438C" w:rsidRPr="00250188" w:rsidRDefault="00BC438C" w:rsidP="00BC438C">
      <w:pPr>
        <w:ind w:left="1134"/>
        <w:jc w:val="center"/>
        <w:rPr>
          <w:lang w:val="ro-RO"/>
        </w:rPr>
      </w:pPr>
      <w:r w:rsidRPr="00250188">
        <w:rPr>
          <w:lang w:val="ro-RO"/>
        </w:rPr>
        <w:t>Pentru postul de inspector de muncă, clasa I, grad profesional debutant</w:t>
      </w:r>
    </w:p>
    <w:p w:rsidR="00BC438C" w:rsidRPr="00250188" w:rsidRDefault="00BC438C" w:rsidP="00BC438C">
      <w:pPr>
        <w:ind w:left="1134"/>
        <w:jc w:val="center"/>
        <w:rPr>
          <w:lang w:val="ro-RO"/>
        </w:rPr>
      </w:pPr>
      <w:r w:rsidRPr="00250188">
        <w:rPr>
          <w:lang w:val="ro-RO"/>
        </w:rPr>
        <w:t xml:space="preserve"> - </w:t>
      </w:r>
      <w:r w:rsidRPr="00250188">
        <w:rPr>
          <w:b/>
          <w:lang w:val="ro-RO"/>
        </w:rPr>
        <w:t>Compartimentul Muncă Nedeclarată</w:t>
      </w:r>
      <w:r w:rsidRPr="00250188">
        <w:rPr>
          <w:lang w:val="ro-RO"/>
        </w:rPr>
        <w:t xml:space="preserve"> –</w:t>
      </w:r>
    </w:p>
    <w:p w:rsidR="00BC438C" w:rsidRPr="00250188" w:rsidRDefault="00BC438C" w:rsidP="00BC438C">
      <w:pPr>
        <w:ind w:left="1134"/>
        <w:jc w:val="center"/>
        <w:rPr>
          <w:lang w:val="ro-RO"/>
        </w:rPr>
      </w:pPr>
    </w:p>
    <w:p w:rsidR="00250188" w:rsidRPr="00250188" w:rsidRDefault="00250188" w:rsidP="00250188">
      <w:pPr>
        <w:pStyle w:val="ListParagraph"/>
        <w:numPr>
          <w:ilvl w:val="0"/>
          <w:numId w:val="2"/>
        </w:numPr>
        <w:pBdr>
          <w:top w:val="dashed" w:sz="6" w:space="0" w:color="FFFFFF"/>
          <w:left w:val="dashed" w:sz="6" w:space="3" w:color="FFFFFF"/>
          <w:bottom w:val="dashed" w:sz="6" w:space="0" w:color="FFFFFF"/>
          <w:right w:val="dashed" w:sz="6" w:space="3" w:color="FFFFFF"/>
        </w:pBdr>
        <w:tabs>
          <w:tab w:val="left" w:pos="993"/>
        </w:tabs>
        <w:spacing w:after="0" w:line="240" w:lineRule="auto"/>
        <w:ind w:left="993" w:hanging="426"/>
        <w:jc w:val="both"/>
        <w:rPr>
          <w:rStyle w:val="tpa1"/>
          <w:rFonts w:ascii="Trebuchet MS" w:hAnsi="Trebuchet MS"/>
          <w:bCs/>
          <w:sz w:val="22"/>
          <w:szCs w:val="22"/>
        </w:rPr>
      </w:pPr>
      <w:r w:rsidRPr="00250188">
        <w:rPr>
          <w:rStyle w:val="tpa1"/>
          <w:rFonts w:ascii="Trebuchet MS" w:hAnsi="Trebuchet MS"/>
          <w:bCs/>
          <w:sz w:val="22"/>
          <w:szCs w:val="22"/>
        </w:rPr>
        <w:t>alocă cel puțin 2 ore zilnic, din timpul de muncă, studiului individual;</w:t>
      </w:r>
    </w:p>
    <w:p w:rsidR="00250188" w:rsidRPr="00250188" w:rsidRDefault="00250188" w:rsidP="00250188">
      <w:pPr>
        <w:pStyle w:val="ListParagraph"/>
        <w:numPr>
          <w:ilvl w:val="0"/>
          <w:numId w:val="2"/>
        </w:numPr>
        <w:pBdr>
          <w:top w:val="dashed" w:sz="6" w:space="0" w:color="FFFFFF"/>
          <w:left w:val="dashed" w:sz="6" w:space="3" w:color="FFFFFF"/>
          <w:bottom w:val="dashed" w:sz="6" w:space="0" w:color="FFFFFF"/>
          <w:right w:val="dashed" w:sz="6" w:space="3" w:color="FFFFFF"/>
        </w:pBdr>
        <w:tabs>
          <w:tab w:val="left" w:pos="993"/>
        </w:tabs>
        <w:spacing w:after="0" w:line="240" w:lineRule="auto"/>
        <w:ind w:left="993" w:hanging="426"/>
        <w:jc w:val="both"/>
        <w:rPr>
          <w:rStyle w:val="tpa1"/>
          <w:rFonts w:ascii="Trebuchet MS" w:hAnsi="Trebuchet MS"/>
          <w:bCs/>
          <w:sz w:val="22"/>
          <w:szCs w:val="22"/>
        </w:rPr>
      </w:pPr>
      <w:r w:rsidRPr="00250188">
        <w:rPr>
          <w:rStyle w:val="tpa1"/>
          <w:rFonts w:ascii="Trebuchet MS" w:hAnsi="Trebuchet MS"/>
          <w:bCs/>
          <w:sz w:val="22"/>
          <w:szCs w:val="22"/>
        </w:rPr>
        <w:t>planifică activitățile ce urmează să fie desfășurate, în funcție de nivelul cunoștințelor teoretice și al deprinderilor practice;</w:t>
      </w:r>
    </w:p>
    <w:p w:rsidR="00250188" w:rsidRPr="00250188" w:rsidRDefault="00250188" w:rsidP="00250188">
      <w:pPr>
        <w:pStyle w:val="ListParagraph"/>
        <w:numPr>
          <w:ilvl w:val="0"/>
          <w:numId w:val="2"/>
        </w:numPr>
        <w:pBdr>
          <w:top w:val="dashed" w:sz="6" w:space="0" w:color="FFFFFF"/>
          <w:left w:val="dashed" w:sz="6" w:space="3" w:color="FFFFFF"/>
          <w:bottom w:val="dashed" w:sz="6" w:space="0" w:color="FFFFFF"/>
          <w:right w:val="dashed" w:sz="6" w:space="3" w:color="FFFFFF"/>
        </w:pBdr>
        <w:tabs>
          <w:tab w:val="left" w:pos="993"/>
        </w:tabs>
        <w:spacing w:after="0" w:line="240" w:lineRule="auto"/>
        <w:ind w:left="993" w:hanging="426"/>
        <w:jc w:val="both"/>
        <w:rPr>
          <w:rStyle w:val="tpa1"/>
          <w:rFonts w:ascii="Trebuchet MS" w:hAnsi="Trebuchet MS"/>
          <w:bCs/>
          <w:sz w:val="22"/>
          <w:szCs w:val="22"/>
        </w:rPr>
      </w:pPr>
      <w:r w:rsidRPr="00250188">
        <w:rPr>
          <w:rStyle w:val="tpa1"/>
          <w:rFonts w:ascii="Trebuchet MS" w:hAnsi="Trebuchet MS"/>
          <w:bCs/>
          <w:sz w:val="22"/>
          <w:szCs w:val="22"/>
        </w:rPr>
        <w:t>asistă la îndeplinirea atribuțiilor de serviciu de către funcționarii publici definitivi din cadrul altor compartimente, în vederea cunoașterii specificului activității instituției. Aceasta se va realiza în prezența funcționarului public sub a cărui îndrumare își desfășoară activitatea și nu poate depăși un sfert din durata perioadei de stagiu.</w:t>
      </w:r>
    </w:p>
    <w:p w:rsidR="00250188" w:rsidRPr="00250188" w:rsidRDefault="00250188" w:rsidP="00250188">
      <w:pPr>
        <w:pStyle w:val="ListParagraph"/>
        <w:numPr>
          <w:ilvl w:val="0"/>
          <w:numId w:val="2"/>
        </w:numPr>
        <w:pBdr>
          <w:top w:val="dashed" w:sz="6" w:space="0" w:color="FFFFFF"/>
          <w:left w:val="dashed" w:sz="6" w:space="3" w:color="FFFFFF"/>
          <w:bottom w:val="dashed" w:sz="6" w:space="0" w:color="FFFFFF"/>
          <w:right w:val="dashed" w:sz="6" w:space="3" w:color="FFFFFF"/>
        </w:pBdr>
        <w:tabs>
          <w:tab w:val="left" w:pos="993"/>
        </w:tabs>
        <w:spacing w:after="0" w:line="240" w:lineRule="auto"/>
        <w:ind w:left="993" w:hanging="426"/>
        <w:jc w:val="both"/>
        <w:rPr>
          <w:rStyle w:val="tpa1"/>
          <w:rFonts w:ascii="Trebuchet MS" w:hAnsi="Trebuchet MS"/>
          <w:bCs/>
          <w:sz w:val="22"/>
          <w:szCs w:val="22"/>
        </w:rPr>
      </w:pPr>
      <w:r w:rsidRPr="00250188">
        <w:rPr>
          <w:rStyle w:val="tpa1"/>
          <w:rFonts w:ascii="Trebuchet MS" w:hAnsi="Trebuchet MS"/>
          <w:bCs/>
          <w:sz w:val="22"/>
          <w:szCs w:val="22"/>
        </w:rPr>
        <w:t>perfecționarea pregătirii profesionale teoretice și însușirea deprinderilor practice necesare exercitării unei funcții publice;</w:t>
      </w:r>
    </w:p>
    <w:p w:rsidR="00250188" w:rsidRPr="00250188" w:rsidRDefault="00250188" w:rsidP="00250188">
      <w:pPr>
        <w:pStyle w:val="ListParagraph"/>
        <w:numPr>
          <w:ilvl w:val="0"/>
          <w:numId w:val="2"/>
        </w:numPr>
        <w:pBdr>
          <w:top w:val="dashed" w:sz="6" w:space="0" w:color="FFFFFF"/>
          <w:left w:val="dashed" w:sz="6" w:space="3" w:color="FFFFFF"/>
          <w:bottom w:val="dashed" w:sz="6" w:space="0" w:color="FFFFFF"/>
          <w:right w:val="dashed" w:sz="6" w:space="3" w:color="FFFFFF"/>
        </w:pBdr>
        <w:tabs>
          <w:tab w:val="left" w:pos="993"/>
        </w:tabs>
        <w:spacing w:after="0" w:line="240" w:lineRule="auto"/>
        <w:ind w:left="993" w:hanging="426"/>
        <w:jc w:val="both"/>
        <w:rPr>
          <w:rStyle w:val="tpa1"/>
          <w:rFonts w:ascii="Trebuchet MS" w:hAnsi="Trebuchet MS"/>
          <w:bCs/>
          <w:sz w:val="22"/>
          <w:szCs w:val="22"/>
        </w:rPr>
      </w:pPr>
      <w:r w:rsidRPr="00250188">
        <w:rPr>
          <w:rStyle w:val="tpa1"/>
          <w:rFonts w:ascii="Trebuchet MS" w:hAnsi="Trebuchet MS"/>
          <w:bCs/>
          <w:sz w:val="22"/>
          <w:szCs w:val="22"/>
        </w:rPr>
        <w:t xml:space="preserve">consultă îndrumătorul pentru realizarea lucrărilor repartizate de conducătorul compartimentului; </w:t>
      </w:r>
    </w:p>
    <w:p w:rsidR="00250188" w:rsidRPr="00250188" w:rsidRDefault="00250188" w:rsidP="00250188">
      <w:pPr>
        <w:pStyle w:val="ListParagraph"/>
        <w:numPr>
          <w:ilvl w:val="0"/>
          <w:numId w:val="2"/>
        </w:numPr>
        <w:pBdr>
          <w:top w:val="dashed" w:sz="6" w:space="0" w:color="FFFFFF"/>
          <w:left w:val="dashed" w:sz="6" w:space="3" w:color="FFFFFF"/>
          <w:bottom w:val="dashed" w:sz="6" w:space="0" w:color="FFFFFF"/>
          <w:right w:val="dashed" w:sz="6" w:space="3" w:color="FFFFFF"/>
        </w:pBdr>
        <w:tabs>
          <w:tab w:val="left" w:pos="993"/>
        </w:tabs>
        <w:spacing w:after="0" w:line="240" w:lineRule="auto"/>
        <w:ind w:left="993" w:hanging="426"/>
        <w:jc w:val="both"/>
        <w:rPr>
          <w:rStyle w:val="tpa1"/>
          <w:rFonts w:ascii="Trebuchet MS" w:hAnsi="Trebuchet MS"/>
          <w:bCs/>
          <w:sz w:val="22"/>
          <w:szCs w:val="22"/>
        </w:rPr>
      </w:pPr>
      <w:r w:rsidRPr="00250188">
        <w:rPr>
          <w:rStyle w:val="tpa1"/>
          <w:rFonts w:ascii="Trebuchet MS" w:hAnsi="Trebuchet MS"/>
          <w:bCs/>
          <w:sz w:val="22"/>
          <w:szCs w:val="22"/>
        </w:rPr>
        <w:t>participă la manifestări științifice și profesionale, în vederea completării pregătirii profesionale;</w:t>
      </w:r>
    </w:p>
    <w:p w:rsidR="00250188" w:rsidRPr="00250188" w:rsidRDefault="00250188" w:rsidP="00250188">
      <w:pPr>
        <w:pStyle w:val="ListParagraph"/>
        <w:numPr>
          <w:ilvl w:val="0"/>
          <w:numId w:val="2"/>
        </w:numPr>
        <w:pBdr>
          <w:top w:val="dashed" w:sz="6" w:space="0" w:color="FFFFFF"/>
          <w:left w:val="dashed" w:sz="6" w:space="3" w:color="FFFFFF"/>
          <w:bottom w:val="dashed" w:sz="6" w:space="0" w:color="FFFFFF"/>
          <w:right w:val="dashed" w:sz="6" w:space="3" w:color="FFFFFF"/>
        </w:pBdr>
        <w:tabs>
          <w:tab w:val="left" w:pos="993"/>
        </w:tabs>
        <w:spacing w:after="0" w:line="240" w:lineRule="auto"/>
        <w:ind w:left="993" w:hanging="426"/>
        <w:jc w:val="both"/>
        <w:rPr>
          <w:rStyle w:val="tpa1"/>
          <w:rFonts w:ascii="Trebuchet MS" w:hAnsi="Trebuchet MS"/>
          <w:bCs/>
          <w:sz w:val="22"/>
          <w:szCs w:val="22"/>
        </w:rPr>
      </w:pPr>
      <w:r w:rsidRPr="00250188">
        <w:rPr>
          <w:rStyle w:val="tpa1"/>
          <w:rFonts w:ascii="Trebuchet MS" w:hAnsi="Trebuchet MS"/>
          <w:bCs/>
          <w:sz w:val="22"/>
          <w:szCs w:val="22"/>
        </w:rPr>
        <w:t>participă la formele de pregătire organizate pentru funcționarii publici debutanți;</w:t>
      </w:r>
    </w:p>
    <w:p w:rsidR="00250188" w:rsidRPr="00250188" w:rsidRDefault="00250188" w:rsidP="00250188">
      <w:pPr>
        <w:pStyle w:val="ListParagraph"/>
        <w:numPr>
          <w:ilvl w:val="0"/>
          <w:numId w:val="2"/>
        </w:numPr>
        <w:pBdr>
          <w:top w:val="dashed" w:sz="6" w:space="0" w:color="FFFFFF"/>
          <w:left w:val="dashed" w:sz="6" w:space="3" w:color="FFFFFF"/>
          <w:bottom w:val="dashed" w:sz="6" w:space="0" w:color="FFFFFF"/>
          <w:right w:val="dashed" w:sz="6" w:space="3" w:color="FFFFFF"/>
        </w:pBdr>
        <w:tabs>
          <w:tab w:val="left" w:pos="993"/>
        </w:tabs>
        <w:spacing w:after="0" w:line="240" w:lineRule="auto"/>
        <w:ind w:left="993" w:hanging="426"/>
        <w:jc w:val="both"/>
        <w:rPr>
          <w:rStyle w:val="tpa1"/>
          <w:rFonts w:ascii="Trebuchet MS" w:hAnsi="Trebuchet MS"/>
          <w:bCs/>
          <w:sz w:val="22"/>
          <w:szCs w:val="22"/>
        </w:rPr>
      </w:pPr>
      <w:r w:rsidRPr="00250188">
        <w:rPr>
          <w:rStyle w:val="tpa1"/>
          <w:rFonts w:ascii="Trebuchet MS" w:hAnsi="Trebuchet MS"/>
          <w:bCs/>
          <w:sz w:val="22"/>
          <w:szCs w:val="22"/>
        </w:rPr>
        <w:t>organizează o evidență proprie a pregătirii profesionale pe care o efectuează potrivit prevederilor legale;</w:t>
      </w:r>
    </w:p>
    <w:p w:rsidR="00250188" w:rsidRPr="00250188" w:rsidRDefault="00250188" w:rsidP="00250188">
      <w:pPr>
        <w:pStyle w:val="ListParagraph"/>
        <w:numPr>
          <w:ilvl w:val="0"/>
          <w:numId w:val="2"/>
        </w:numPr>
        <w:pBdr>
          <w:top w:val="dashed" w:sz="6" w:space="0" w:color="FFFFFF"/>
          <w:left w:val="dashed" w:sz="6" w:space="3" w:color="FFFFFF"/>
          <w:bottom w:val="dashed" w:sz="6" w:space="0" w:color="FFFFFF"/>
          <w:right w:val="dashed" w:sz="6" w:space="3" w:color="FFFFFF"/>
        </w:pBdr>
        <w:tabs>
          <w:tab w:val="left" w:pos="993"/>
        </w:tabs>
        <w:spacing w:after="0" w:line="240" w:lineRule="auto"/>
        <w:ind w:left="993" w:hanging="426"/>
        <w:jc w:val="both"/>
        <w:rPr>
          <w:rStyle w:val="tpa1"/>
          <w:rFonts w:ascii="Trebuchet MS" w:hAnsi="Trebuchet MS"/>
          <w:bCs/>
          <w:sz w:val="22"/>
          <w:szCs w:val="22"/>
        </w:rPr>
      </w:pPr>
      <w:r w:rsidRPr="00250188">
        <w:rPr>
          <w:rStyle w:val="tpa1"/>
          <w:rFonts w:ascii="Trebuchet MS" w:hAnsi="Trebuchet MS"/>
          <w:bCs/>
          <w:sz w:val="22"/>
          <w:szCs w:val="22"/>
        </w:rPr>
        <w:t>însușirea legislației specifice și a metodologiilor de control;</w:t>
      </w:r>
    </w:p>
    <w:p w:rsidR="00F618A4" w:rsidRDefault="00250188" w:rsidP="00F618A4">
      <w:pPr>
        <w:pStyle w:val="ListParagraph"/>
        <w:numPr>
          <w:ilvl w:val="0"/>
          <w:numId w:val="2"/>
        </w:numPr>
        <w:pBdr>
          <w:top w:val="dashed" w:sz="6" w:space="0" w:color="FFFFFF"/>
          <w:left w:val="dashed" w:sz="6" w:space="3" w:color="FFFFFF"/>
          <w:bottom w:val="dashed" w:sz="6" w:space="0" w:color="FFFFFF"/>
          <w:right w:val="dashed" w:sz="6" w:space="3" w:color="FFFFFF"/>
        </w:pBdr>
        <w:tabs>
          <w:tab w:val="left" w:pos="993"/>
        </w:tabs>
        <w:spacing w:after="0" w:line="240" w:lineRule="auto"/>
        <w:ind w:left="993" w:hanging="426"/>
        <w:jc w:val="both"/>
        <w:rPr>
          <w:rFonts w:ascii="Trebuchet MS" w:hAnsi="Trebuchet MS"/>
          <w:bCs/>
          <w:sz w:val="22"/>
          <w:szCs w:val="22"/>
        </w:rPr>
      </w:pPr>
      <w:r w:rsidRPr="00250188">
        <w:rPr>
          <w:rFonts w:ascii="Trebuchet MS" w:hAnsi="Trebuchet MS"/>
          <w:sz w:val="22"/>
          <w:szCs w:val="22"/>
        </w:rPr>
        <w:t xml:space="preserve">participă la controlul efectuat la angajatori în scopul identificării cazurilor de muncă </w:t>
      </w:r>
      <w:r w:rsidRPr="00F618A4">
        <w:rPr>
          <w:rFonts w:ascii="Trebuchet MS" w:hAnsi="Trebuchet MS"/>
          <w:sz w:val="22"/>
          <w:szCs w:val="22"/>
        </w:rPr>
        <w:t>nedeclarată, alaturi de funcționarii publici (inspectori de muncă) definitivi.</w:t>
      </w:r>
    </w:p>
    <w:p w:rsidR="00250188" w:rsidRPr="00F618A4" w:rsidRDefault="00250188" w:rsidP="00F618A4">
      <w:pPr>
        <w:pStyle w:val="ListParagraph"/>
        <w:numPr>
          <w:ilvl w:val="0"/>
          <w:numId w:val="2"/>
        </w:numPr>
        <w:pBdr>
          <w:top w:val="dashed" w:sz="6" w:space="0" w:color="FFFFFF"/>
          <w:left w:val="dashed" w:sz="6" w:space="3" w:color="FFFFFF"/>
          <w:bottom w:val="dashed" w:sz="6" w:space="0" w:color="FFFFFF"/>
          <w:right w:val="dashed" w:sz="6" w:space="3" w:color="FFFFFF"/>
        </w:pBdr>
        <w:tabs>
          <w:tab w:val="left" w:pos="993"/>
        </w:tabs>
        <w:spacing w:after="0" w:line="240" w:lineRule="auto"/>
        <w:ind w:left="993" w:hanging="426"/>
        <w:jc w:val="both"/>
        <w:rPr>
          <w:rFonts w:ascii="Trebuchet MS" w:hAnsi="Trebuchet MS"/>
          <w:bCs/>
          <w:sz w:val="22"/>
          <w:szCs w:val="22"/>
        </w:rPr>
      </w:pPr>
      <w:bookmarkStart w:id="0" w:name="_GoBack"/>
      <w:bookmarkEnd w:id="0"/>
      <w:r w:rsidRPr="00F618A4">
        <w:rPr>
          <w:rFonts w:ascii="Trebuchet MS" w:hAnsi="Trebuchet MS"/>
          <w:sz w:val="22"/>
          <w:szCs w:val="22"/>
        </w:rPr>
        <w:t xml:space="preserve">în scopul combaterii cazurilor de muncă nedeclarată, controlul se efectuează la locul de muncă unde sunt identificate persoanele care prestează activitatea, pe baza fişelor de identificare, datelor existente în registrul general de evidenţă al salariaţilor transmis la Inspectorat, precum şi a oricăror alte documente solicitate de inspectorul de muncă; </w:t>
      </w:r>
    </w:p>
    <w:p w:rsidR="00250188" w:rsidRPr="00250188" w:rsidRDefault="00250188" w:rsidP="00250188">
      <w:pPr>
        <w:pStyle w:val="ListParagraph"/>
        <w:numPr>
          <w:ilvl w:val="0"/>
          <w:numId w:val="2"/>
        </w:numPr>
        <w:pBdr>
          <w:top w:val="dashed" w:sz="6" w:space="0" w:color="FFFFFF"/>
          <w:left w:val="dashed" w:sz="6" w:space="3" w:color="FFFFFF"/>
          <w:bottom w:val="dashed" w:sz="6" w:space="0" w:color="FFFFFF"/>
          <w:right w:val="dashed" w:sz="6" w:space="3" w:color="FFFFFF"/>
        </w:pBdr>
        <w:tabs>
          <w:tab w:val="left" w:pos="993"/>
        </w:tabs>
        <w:spacing w:after="0" w:line="240" w:lineRule="auto"/>
        <w:ind w:left="993" w:hanging="426"/>
        <w:jc w:val="both"/>
        <w:rPr>
          <w:rFonts w:ascii="Trebuchet MS" w:hAnsi="Trebuchet MS"/>
          <w:bCs/>
          <w:sz w:val="22"/>
          <w:szCs w:val="22"/>
        </w:rPr>
      </w:pPr>
      <w:r w:rsidRPr="00250188">
        <w:rPr>
          <w:rFonts w:ascii="Trebuchet MS" w:hAnsi="Trebuchet MS"/>
          <w:sz w:val="22"/>
          <w:szCs w:val="22"/>
        </w:rPr>
        <w:t>cu ocazia participării la controale impune completarea fişei de identificare prin care se consemnează declaraţiile persoanelor care prestează activitate;</w:t>
      </w:r>
    </w:p>
    <w:p w:rsidR="00250188" w:rsidRPr="00250188" w:rsidRDefault="00250188" w:rsidP="00250188">
      <w:pPr>
        <w:pStyle w:val="ListParagraph"/>
        <w:numPr>
          <w:ilvl w:val="0"/>
          <w:numId w:val="2"/>
        </w:numPr>
        <w:pBdr>
          <w:top w:val="dashed" w:sz="6" w:space="0" w:color="FFFFFF"/>
          <w:left w:val="dashed" w:sz="6" w:space="3" w:color="FFFFFF"/>
          <w:bottom w:val="dashed" w:sz="6" w:space="0" w:color="FFFFFF"/>
          <w:right w:val="dashed" w:sz="6" w:space="3" w:color="FFFFFF"/>
        </w:pBdr>
        <w:tabs>
          <w:tab w:val="left" w:pos="993"/>
        </w:tabs>
        <w:spacing w:after="0" w:line="240" w:lineRule="auto"/>
        <w:ind w:left="993" w:hanging="426"/>
        <w:jc w:val="both"/>
        <w:rPr>
          <w:rFonts w:ascii="Trebuchet MS" w:hAnsi="Trebuchet MS"/>
          <w:bCs/>
          <w:sz w:val="22"/>
          <w:szCs w:val="22"/>
        </w:rPr>
      </w:pPr>
      <w:r w:rsidRPr="00250188">
        <w:rPr>
          <w:rFonts w:ascii="Trebuchet MS" w:hAnsi="Trebuchet MS"/>
          <w:sz w:val="22"/>
          <w:szCs w:val="22"/>
        </w:rPr>
        <w:t xml:space="preserve">înştiinţează compartimentul control relaţii de muncă cu privire la cazurile pentru care există suspiciune de muncă nedeclarată; </w:t>
      </w:r>
    </w:p>
    <w:p w:rsidR="00250188" w:rsidRPr="00250188" w:rsidRDefault="00250188" w:rsidP="00250188">
      <w:pPr>
        <w:pStyle w:val="ListParagraph"/>
        <w:numPr>
          <w:ilvl w:val="0"/>
          <w:numId w:val="2"/>
        </w:numPr>
        <w:pBdr>
          <w:top w:val="dashed" w:sz="6" w:space="0" w:color="FFFFFF"/>
          <w:left w:val="dashed" w:sz="6" w:space="3" w:color="FFFFFF"/>
          <w:bottom w:val="dashed" w:sz="6" w:space="0" w:color="FFFFFF"/>
          <w:right w:val="dashed" w:sz="6" w:space="3" w:color="FFFFFF"/>
        </w:pBdr>
        <w:tabs>
          <w:tab w:val="left" w:pos="993"/>
        </w:tabs>
        <w:spacing w:after="0" w:line="240" w:lineRule="auto"/>
        <w:ind w:left="993" w:hanging="426"/>
        <w:jc w:val="both"/>
        <w:rPr>
          <w:rFonts w:ascii="Trebuchet MS" w:hAnsi="Trebuchet MS"/>
          <w:bCs/>
          <w:sz w:val="22"/>
          <w:szCs w:val="22"/>
        </w:rPr>
      </w:pPr>
      <w:r w:rsidRPr="00250188">
        <w:rPr>
          <w:rFonts w:ascii="Trebuchet MS" w:hAnsi="Trebuchet MS"/>
          <w:sz w:val="22"/>
          <w:szCs w:val="22"/>
        </w:rPr>
        <w:t>dispune încheierea, în condiţiile legii, a contractelor individuale de muncă şi transmiterea acestora în registrul general de evidenţă a salariaţilor pentru lucrătorii identificaţi că prestează activitate fără forme legale;</w:t>
      </w:r>
    </w:p>
    <w:p w:rsidR="00250188" w:rsidRPr="00250188" w:rsidRDefault="00250188" w:rsidP="00250188">
      <w:pPr>
        <w:pStyle w:val="ListParagraph"/>
        <w:numPr>
          <w:ilvl w:val="0"/>
          <w:numId w:val="2"/>
        </w:numPr>
        <w:pBdr>
          <w:top w:val="dashed" w:sz="6" w:space="0" w:color="FFFFFF"/>
          <w:left w:val="dashed" w:sz="6" w:space="3" w:color="FFFFFF"/>
          <w:bottom w:val="dashed" w:sz="6" w:space="0" w:color="FFFFFF"/>
          <w:right w:val="dashed" w:sz="6" w:space="3" w:color="FFFFFF"/>
        </w:pBdr>
        <w:tabs>
          <w:tab w:val="left" w:pos="993"/>
        </w:tabs>
        <w:spacing w:after="0" w:line="240" w:lineRule="auto"/>
        <w:ind w:left="993" w:hanging="426"/>
        <w:jc w:val="both"/>
        <w:rPr>
          <w:rFonts w:ascii="Trebuchet MS" w:hAnsi="Trebuchet MS"/>
          <w:bCs/>
          <w:sz w:val="22"/>
          <w:szCs w:val="22"/>
        </w:rPr>
      </w:pPr>
      <w:r w:rsidRPr="00250188">
        <w:rPr>
          <w:rFonts w:ascii="Trebuchet MS" w:hAnsi="Trebuchet MS"/>
          <w:sz w:val="22"/>
          <w:szCs w:val="22"/>
        </w:rPr>
        <w:t>participă împreună cu alte autorităţi şi instituţii publice la realizarea planurilor de control comune privind identificarea cazurilor de muncă nedeclarată, stabilite în baza protocoalelor încheiate cu alte instituţii ale statului;</w:t>
      </w:r>
    </w:p>
    <w:p w:rsidR="00250188" w:rsidRPr="00250188" w:rsidRDefault="00250188" w:rsidP="00250188">
      <w:pPr>
        <w:pStyle w:val="ListParagraph"/>
        <w:numPr>
          <w:ilvl w:val="0"/>
          <w:numId w:val="2"/>
        </w:numPr>
        <w:pBdr>
          <w:top w:val="dashed" w:sz="6" w:space="0" w:color="FFFFFF"/>
          <w:left w:val="dashed" w:sz="6" w:space="3" w:color="FFFFFF"/>
          <w:bottom w:val="dashed" w:sz="6" w:space="0" w:color="FFFFFF"/>
          <w:right w:val="dashed" w:sz="6" w:space="3" w:color="FFFFFF"/>
        </w:pBdr>
        <w:tabs>
          <w:tab w:val="left" w:pos="993"/>
        </w:tabs>
        <w:spacing w:after="0" w:line="240" w:lineRule="auto"/>
        <w:ind w:left="993" w:hanging="426"/>
        <w:jc w:val="both"/>
        <w:rPr>
          <w:rFonts w:ascii="Trebuchet MS" w:hAnsi="Trebuchet MS"/>
          <w:bCs/>
          <w:sz w:val="22"/>
          <w:szCs w:val="22"/>
        </w:rPr>
      </w:pPr>
      <w:r w:rsidRPr="00250188">
        <w:rPr>
          <w:rFonts w:ascii="Trebuchet MS" w:hAnsi="Trebuchet MS"/>
          <w:sz w:val="22"/>
          <w:szCs w:val="22"/>
        </w:rPr>
        <w:t>participă în vederea pregătirii profesionale  împreună cu inspectorii de muncă din cadrul compartimentului control relaţii de muncă la campaniile locale şi naţionale privind depistarea cazurilor de muncă nedeclarată;</w:t>
      </w:r>
    </w:p>
    <w:p w:rsidR="00250188" w:rsidRPr="00250188" w:rsidRDefault="00250188" w:rsidP="00250188">
      <w:pPr>
        <w:pStyle w:val="ListParagraph"/>
        <w:numPr>
          <w:ilvl w:val="0"/>
          <w:numId w:val="2"/>
        </w:numPr>
        <w:pBdr>
          <w:top w:val="dashed" w:sz="6" w:space="0" w:color="FFFFFF"/>
          <w:left w:val="dashed" w:sz="6" w:space="3" w:color="FFFFFF"/>
          <w:bottom w:val="dashed" w:sz="6" w:space="0" w:color="FFFFFF"/>
          <w:right w:val="dashed" w:sz="6" w:space="3" w:color="FFFFFF"/>
        </w:pBdr>
        <w:tabs>
          <w:tab w:val="left" w:pos="993"/>
        </w:tabs>
        <w:spacing w:after="0" w:line="240" w:lineRule="auto"/>
        <w:ind w:left="993" w:hanging="426"/>
        <w:jc w:val="both"/>
        <w:rPr>
          <w:rFonts w:ascii="Trebuchet MS" w:hAnsi="Trebuchet MS"/>
          <w:bCs/>
          <w:sz w:val="22"/>
          <w:szCs w:val="22"/>
        </w:rPr>
      </w:pPr>
      <w:r w:rsidRPr="00250188">
        <w:rPr>
          <w:rFonts w:ascii="Trebuchet MS" w:hAnsi="Trebuchet MS"/>
          <w:sz w:val="22"/>
          <w:szCs w:val="22"/>
        </w:rPr>
        <w:t>constată şi sancţionează, în baza actelor normative în vigoare, folosirea de către angajatori a muncii nedeclarate, sub îndrumarea funcționarului public responsabil privind îndrumarea sa;</w:t>
      </w:r>
    </w:p>
    <w:p w:rsidR="00250188" w:rsidRPr="00250188" w:rsidRDefault="00250188" w:rsidP="00250188">
      <w:pPr>
        <w:pStyle w:val="ListParagraph"/>
        <w:numPr>
          <w:ilvl w:val="0"/>
          <w:numId w:val="2"/>
        </w:numPr>
        <w:pBdr>
          <w:top w:val="dashed" w:sz="6" w:space="0" w:color="FFFFFF"/>
          <w:left w:val="dashed" w:sz="6" w:space="3" w:color="FFFFFF"/>
          <w:bottom w:val="dashed" w:sz="6" w:space="0" w:color="FFFFFF"/>
          <w:right w:val="dashed" w:sz="6" w:space="3" w:color="FFFFFF"/>
        </w:pBdr>
        <w:tabs>
          <w:tab w:val="left" w:pos="993"/>
        </w:tabs>
        <w:spacing w:after="0" w:line="240" w:lineRule="auto"/>
        <w:ind w:left="993" w:hanging="426"/>
        <w:jc w:val="both"/>
        <w:rPr>
          <w:rFonts w:ascii="Trebuchet MS" w:hAnsi="Trebuchet MS"/>
          <w:bCs/>
          <w:sz w:val="22"/>
          <w:szCs w:val="22"/>
        </w:rPr>
      </w:pPr>
      <w:r w:rsidRPr="00250188">
        <w:rPr>
          <w:rFonts w:ascii="Trebuchet MS" w:hAnsi="Trebuchet MS"/>
          <w:sz w:val="22"/>
          <w:szCs w:val="22"/>
        </w:rPr>
        <w:t>participă cu inspectorii de muncă definitivi în funcția publică la controlul situaţiilor semnalate de cetăţeni, instituţii publice sau agenţi economici prin sesizări, adrese, scrisori, audienţe, în legătură cu munca fără forme legale şi răspunde petenţilor cu privire la constatările efectuate şi /sau, după caz, cu privire la măsurile dispuse pentru intrarea în legalitate;</w:t>
      </w:r>
    </w:p>
    <w:p w:rsidR="00250188" w:rsidRPr="00250188" w:rsidRDefault="00250188" w:rsidP="00250188">
      <w:pPr>
        <w:pStyle w:val="ListParagraph"/>
        <w:numPr>
          <w:ilvl w:val="0"/>
          <w:numId w:val="2"/>
        </w:numPr>
        <w:pBdr>
          <w:top w:val="dashed" w:sz="6" w:space="0" w:color="FFFFFF"/>
          <w:left w:val="dashed" w:sz="6" w:space="3" w:color="FFFFFF"/>
          <w:bottom w:val="dashed" w:sz="6" w:space="0" w:color="FFFFFF"/>
          <w:right w:val="dashed" w:sz="6" w:space="3" w:color="FFFFFF"/>
        </w:pBdr>
        <w:tabs>
          <w:tab w:val="left" w:pos="993"/>
        </w:tabs>
        <w:spacing w:after="0" w:line="240" w:lineRule="auto"/>
        <w:ind w:left="993" w:hanging="426"/>
        <w:jc w:val="both"/>
        <w:rPr>
          <w:rFonts w:ascii="Trebuchet MS" w:hAnsi="Trebuchet MS"/>
          <w:bCs/>
          <w:sz w:val="22"/>
          <w:szCs w:val="22"/>
        </w:rPr>
      </w:pPr>
      <w:r w:rsidRPr="00250188">
        <w:rPr>
          <w:rFonts w:ascii="Trebuchet MS" w:hAnsi="Trebuchet MS"/>
          <w:sz w:val="22"/>
          <w:szCs w:val="22"/>
        </w:rPr>
        <w:t>participă la întocmirea lunară a rapoartelor privind activitatea desfăşurată în domeniul de competenţă;</w:t>
      </w:r>
    </w:p>
    <w:p w:rsidR="00250188" w:rsidRPr="00250188" w:rsidRDefault="00250188" w:rsidP="00250188">
      <w:pPr>
        <w:pStyle w:val="ListParagraph"/>
        <w:numPr>
          <w:ilvl w:val="0"/>
          <w:numId w:val="2"/>
        </w:numPr>
        <w:pBdr>
          <w:top w:val="dashed" w:sz="6" w:space="0" w:color="FFFFFF"/>
          <w:left w:val="dashed" w:sz="6" w:space="3" w:color="FFFFFF"/>
          <w:bottom w:val="dashed" w:sz="6" w:space="0" w:color="FFFFFF"/>
          <w:right w:val="dashed" w:sz="6" w:space="3" w:color="FFFFFF"/>
        </w:pBdr>
        <w:tabs>
          <w:tab w:val="left" w:pos="993"/>
        </w:tabs>
        <w:spacing w:after="0" w:line="240" w:lineRule="auto"/>
        <w:ind w:left="993" w:hanging="426"/>
        <w:jc w:val="both"/>
        <w:rPr>
          <w:rFonts w:ascii="Trebuchet MS" w:hAnsi="Trebuchet MS"/>
          <w:bCs/>
          <w:sz w:val="22"/>
          <w:szCs w:val="22"/>
        </w:rPr>
      </w:pPr>
      <w:r w:rsidRPr="00250188">
        <w:rPr>
          <w:rFonts w:ascii="Trebuchet MS" w:hAnsi="Trebuchet MS"/>
          <w:sz w:val="22"/>
          <w:szCs w:val="22"/>
        </w:rPr>
        <w:t>asigură introducerea datelor şi informaţiilor în sistemul informatic SIAMC/COLUMBO;</w:t>
      </w:r>
    </w:p>
    <w:p w:rsidR="00250188" w:rsidRPr="00250188" w:rsidRDefault="00250188" w:rsidP="00250188">
      <w:pPr>
        <w:pStyle w:val="ListParagraph"/>
        <w:numPr>
          <w:ilvl w:val="0"/>
          <w:numId w:val="2"/>
        </w:numPr>
        <w:pBdr>
          <w:top w:val="dashed" w:sz="6" w:space="0" w:color="FFFFFF"/>
          <w:left w:val="dashed" w:sz="6" w:space="3" w:color="FFFFFF"/>
          <w:bottom w:val="dashed" w:sz="6" w:space="0" w:color="FFFFFF"/>
          <w:right w:val="dashed" w:sz="6" w:space="3" w:color="FFFFFF"/>
        </w:pBdr>
        <w:tabs>
          <w:tab w:val="left" w:pos="993"/>
        </w:tabs>
        <w:spacing w:after="0" w:line="240" w:lineRule="auto"/>
        <w:ind w:left="993" w:hanging="426"/>
        <w:jc w:val="both"/>
        <w:rPr>
          <w:rFonts w:ascii="Trebuchet MS" w:hAnsi="Trebuchet MS"/>
          <w:bCs/>
          <w:sz w:val="22"/>
          <w:szCs w:val="22"/>
        </w:rPr>
      </w:pPr>
      <w:r w:rsidRPr="00250188">
        <w:rPr>
          <w:rFonts w:ascii="Trebuchet MS" w:hAnsi="Trebuchet MS"/>
          <w:bCs/>
          <w:sz w:val="22"/>
          <w:szCs w:val="22"/>
        </w:rPr>
        <w:lastRenderedPageBreak/>
        <w:t>se documentează și pune în aplicare „Metodologia privind Regimul şi circuitul formularelor/documentelor utilizate în derularea activităţii de control a inspectorilor de muncă”;</w:t>
      </w:r>
    </w:p>
    <w:p w:rsidR="00250188" w:rsidRPr="00250188" w:rsidRDefault="00250188" w:rsidP="00250188">
      <w:pPr>
        <w:pStyle w:val="ListParagraph"/>
        <w:numPr>
          <w:ilvl w:val="0"/>
          <w:numId w:val="2"/>
        </w:numPr>
        <w:pBdr>
          <w:top w:val="dashed" w:sz="6" w:space="0" w:color="FFFFFF"/>
          <w:left w:val="dashed" w:sz="6" w:space="3" w:color="FFFFFF"/>
          <w:bottom w:val="dashed" w:sz="6" w:space="0" w:color="FFFFFF"/>
          <w:right w:val="dashed" w:sz="6" w:space="3" w:color="FFFFFF"/>
        </w:pBdr>
        <w:tabs>
          <w:tab w:val="left" w:pos="993"/>
        </w:tabs>
        <w:spacing w:after="0" w:line="240" w:lineRule="auto"/>
        <w:ind w:left="993" w:hanging="426"/>
        <w:jc w:val="both"/>
        <w:rPr>
          <w:rFonts w:ascii="Trebuchet MS" w:hAnsi="Trebuchet MS"/>
          <w:bCs/>
          <w:sz w:val="22"/>
          <w:szCs w:val="22"/>
        </w:rPr>
      </w:pPr>
      <w:r w:rsidRPr="00250188">
        <w:rPr>
          <w:rFonts w:ascii="Trebuchet MS" w:hAnsi="Trebuchet MS"/>
          <w:bCs/>
          <w:sz w:val="22"/>
          <w:szCs w:val="22"/>
        </w:rPr>
        <w:t>comunică în termen la ANAF procesele-verbale de constatare şi sancţionare a contravenţiilor, ce devin titluri executorii, sub îndrumarea funcționarului public responsabil;</w:t>
      </w:r>
    </w:p>
    <w:p w:rsidR="00BC438C" w:rsidRPr="00250188" w:rsidRDefault="00250188" w:rsidP="00250188">
      <w:pPr>
        <w:pStyle w:val="ListParagraph"/>
        <w:numPr>
          <w:ilvl w:val="0"/>
          <w:numId w:val="2"/>
        </w:numPr>
        <w:pBdr>
          <w:top w:val="dashed" w:sz="6" w:space="0" w:color="FFFFFF"/>
          <w:left w:val="dashed" w:sz="6" w:space="3" w:color="FFFFFF"/>
          <w:bottom w:val="dashed" w:sz="6" w:space="0" w:color="FFFFFF"/>
          <w:right w:val="dashed" w:sz="6" w:space="3" w:color="FFFFFF"/>
        </w:pBdr>
        <w:tabs>
          <w:tab w:val="left" w:pos="993"/>
        </w:tabs>
        <w:spacing w:after="0" w:line="240" w:lineRule="auto"/>
        <w:ind w:left="993" w:hanging="426"/>
        <w:jc w:val="both"/>
        <w:rPr>
          <w:rFonts w:ascii="Trebuchet MS" w:hAnsi="Trebuchet MS"/>
          <w:bCs/>
          <w:sz w:val="22"/>
          <w:szCs w:val="22"/>
        </w:rPr>
      </w:pPr>
      <w:r w:rsidRPr="00250188">
        <w:rPr>
          <w:rFonts w:ascii="Trebuchet MS" w:hAnsi="Trebuchet MS"/>
          <w:bCs/>
          <w:sz w:val="22"/>
          <w:szCs w:val="22"/>
        </w:rPr>
        <w:t>îndeplinește și alte atribuţii în domeniul de competenţă potrivit actelor normative sau dispuse ierarhic</w:t>
      </w:r>
      <w:r w:rsidR="00BC438C" w:rsidRPr="00250188">
        <w:rPr>
          <w:rFonts w:ascii="Trebuchet MS" w:hAnsi="Trebuchet MS"/>
          <w:bCs/>
          <w:sz w:val="22"/>
          <w:szCs w:val="22"/>
        </w:rPr>
        <w:t>;</w:t>
      </w:r>
    </w:p>
    <w:sectPr w:rsidR="00BC438C" w:rsidRPr="00250188" w:rsidSect="00250188">
      <w:headerReference w:type="even" r:id="rId9"/>
      <w:headerReference w:type="default" r:id="rId10"/>
      <w:footerReference w:type="even" r:id="rId11"/>
      <w:footerReference w:type="default" r:id="rId12"/>
      <w:headerReference w:type="first" r:id="rId13"/>
      <w:footerReference w:type="first" r:id="rId14"/>
      <w:pgSz w:w="11900" w:h="16840"/>
      <w:pgMar w:top="1953" w:right="843" w:bottom="1701" w:left="600" w:header="425" w:footer="3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39F" w:rsidRDefault="00B3539F">
      <w:pPr>
        <w:spacing w:after="0" w:line="240" w:lineRule="auto"/>
      </w:pPr>
      <w:r>
        <w:separator/>
      </w:r>
    </w:p>
  </w:endnote>
  <w:endnote w:type="continuationSeparator" w:id="0">
    <w:p w:rsidR="00B3539F" w:rsidRDefault="00B35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188" w:rsidRDefault="00250188" w:rsidP="00250188">
    <w:pPr>
      <w:pStyle w:val="Footer"/>
      <w:spacing w:after="0"/>
      <w:ind w:left="567"/>
      <w:rPr>
        <w:sz w:val="14"/>
      </w:rPr>
    </w:pPr>
  </w:p>
  <w:p w:rsidR="00250188" w:rsidRPr="00211A56" w:rsidRDefault="00250188" w:rsidP="00250188">
    <w:pPr>
      <w:pStyle w:val="Footer"/>
      <w:spacing w:after="0"/>
      <w:ind w:left="567"/>
      <w:rPr>
        <w:sz w:val="14"/>
        <w:szCs w:val="14"/>
        <w:lang w:val="ro-RO"/>
      </w:rPr>
    </w:pPr>
    <w:r w:rsidRPr="00211A56">
      <w:rPr>
        <w:sz w:val="14"/>
        <w:szCs w:val="14"/>
        <w:lang w:val="ro-RO"/>
      </w:rPr>
      <w:t>B-dul Mihai Viteazul nr. 85, c</w:t>
    </w:r>
    <w:r>
      <w:rPr>
        <w:sz w:val="14"/>
        <w:szCs w:val="14"/>
        <w:lang w:val="ro-RO"/>
      </w:rPr>
      <w:t xml:space="preserve">od </w:t>
    </w:r>
    <w:r w:rsidRPr="00211A56">
      <w:rPr>
        <w:sz w:val="14"/>
        <w:szCs w:val="14"/>
        <w:lang w:val="ro-RO"/>
      </w:rPr>
      <w:t>p</w:t>
    </w:r>
    <w:r>
      <w:rPr>
        <w:sz w:val="14"/>
        <w:szCs w:val="14"/>
        <w:lang w:val="ro-RO"/>
      </w:rPr>
      <w:t xml:space="preserve">oştal </w:t>
    </w:r>
    <w:r w:rsidRPr="00211A56">
      <w:rPr>
        <w:sz w:val="14"/>
        <w:szCs w:val="14"/>
        <w:lang w:val="ro-RO"/>
      </w:rPr>
      <w:t>450135, Zalău, Sălaj</w:t>
    </w:r>
    <w:r w:rsidRPr="00211A56">
      <w:rPr>
        <w:sz w:val="14"/>
        <w:szCs w:val="14"/>
        <w:lang w:val="ro-RO"/>
      </w:rPr>
      <w:tab/>
    </w:r>
  </w:p>
  <w:p w:rsidR="00250188" w:rsidRPr="00211A56" w:rsidRDefault="00250188" w:rsidP="00250188">
    <w:pPr>
      <w:pStyle w:val="Footer"/>
      <w:spacing w:after="0"/>
      <w:ind w:left="567"/>
      <w:rPr>
        <w:sz w:val="14"/>
        <w:szCs w:val="14"/>
        <w:lang w:val="ro-RO"/>
      </w:rPr>
    </w:pPr>
    <w:r w:rsidRPr="00211A56">
      <w:rPr>
        <w:sz w:val="14"/>
        <w:szCs w:val="14"/>
        <w:lang w:val="ro-RO"/>
      </w:rPr>
      <w:t>Tel.: +4 0260 61 19 29, +4 0260 61 45 04; fax: +4 0260 61 02 44</w:t>
    </w:r>
  </w:p>
  <w:p w:rsidR="00250188" w:rsidRPr="00211A56" w:rsidRDefault="00250188" w:rsidP="00250188">
    <w:pPr>
      <w:pStyle w:val="Footer"/>
      <w:spacing w:after="0"/>
      <w:ind w:left="567"/>
      <w:rPr>
        <w:sz w:val="14"/>
        <w:szCs w:val="14"/>
        <w:lang w:val="ro-RO"/>
      </w:rPr>
    </w:pPr>
    <w:r>
      <w:rPr>
        <w:sz w:val="14"/>
        <w:szCs w:val="14"/>
        <w:lang w:val="ro-RO"/>
      </w:rPr>
      <w:t>E</w:t>
    </w:r>
    <w:r w:rsidRPr="00211A56">
      <w:rPr>
        <w:sz w:val="14"/>
        <w:szCs w:val="14"/>
        <w:lang w:val="ro-RO"/>
      </w:rPr>
      <w:t>-mail: itmsalaj@itmsalaj.ro</w:t>
    </w:r>
  </w:p>
  <w:p w:rsidR="00250188" w:rsidRPr="00250188" w:rsidRDefault="00B3539F" w:rsidP="00250188">
    <w:pPr>
      <w:pStyle w:val="Footer"/>
      <w:spacing w:after="0"/>
      <w:ind w:left="567"/>
      <w:rPr>
        <w:b/>
        <w:sz w:val="16"/>
        <w:szCs w:val="16"/>
        <w:lang w:val="ro-RO"/>
      </w:rPr>
    </w:pPr>
    <w:hyperlink r:id="rId1" w:history="1">
      <w:r w:rsidR="00250188" w:rsidRPr="003A2BFA">
        <w:rPr>
          <w:rStyle w:val="Hyperlink"/>
          <w:b/>
          <w:color w:val="auto"/>
          <w:sz w:val="16"/>
          <w:szCs w:val="16"/>
          <w:u w:val="none"/>
        </w:rPr>
        <w:t>www.itmsalaj.ro</w:t>
      </w:r>
    </w:hyperlink>
    <w:r w:rsidR="00250188">
      <w:rPr>
        <w:rStyle w:val="Hyperlink"/>
        <w:b/>
        <w:color w:val="auto"/>
        <w:sz w:val="16"/>
        <w:szCs w:val="16"/>
        <w:u w:val="none"/>
        <w:lang w:val="ro-RO"/>
      </w:rPr>
      <w:tab/>
    </w:r>
    <w:r w:rsidR="00250188">
      <w:rPr>
        <w:rStyle w:val="Hyperlink"/>
        <w:b/>
        <w:color w:val="auto"/>
        <w:sz w:val="16"/>
        <w:szCs w:val="16"/>
        <w:u w:val="none"/>
        <w:lang w:val="ro-RO"/>
      </w:rPr>
      <w:tab/>
    </w:r>
    <w:r w:rsidR="00250188">
      <w:rPr>
        <w:rStyle w:val="Hyperlink"/>
        <w:b/>
        <w:color w:val="auto"/>
        <w:sz w:val="16"/>
        <w:szCs w:val="16"/>
        <w:u w:val="none"/>
        <w:lang w:val="ro-RO"/>
      </w:rPr>
      <w:tab/>
    </w:r>
    <w:r w:rsidR="00250188" w:rsidRPr="00250188">
      <w:rPr>
        <w:rStyle w:val="Hyperlink"/>
        <w:b/>
        <w:color w:val="auto"/>
        <w:sz w:val="16"/>
        <w:szCs w:val="16"/>
        <w:u w:val="none"/>
        <w:lang w:val="ro-RO"/>
      </w:rPr>
      <w:fldChar w:fldCharType="begin"/>
    </w:r>
    <w:r w:rsidR="00250188" w:rsidRPr="00250188">
      <w:rPr>
        <w:rStyle w:val="Hyperlink"/>
        <w:b/>
        <w:color w:val="auto"/>
        <w:sz w:val="16"/>
        <w:szCs w:val="16"/>
        <w:u w:val="none"/>
        <w:lang w:val="ro-RO"/>
      </w:rPr>
      <w:instrText xml:space="preserve"> PAGE   \* MERGEFORMAT </w:instrText>
    </w:r>
    <w:r w:rsidR="00250188" w:rsidRPr="00250188">
      <w:rPr>
        <w:rStyle w:val="Hyperlink"/>
        <w:b/>
        <w:color w:val="auto"/>
        <w:sz w:val="16"/>
        <w:szCs w:val="16"/>
        <w:u w:val="none"/>
        <w:lang w:val="ro-RO"/>
      </w:rPr>
      <w:fldChar w:fldCharType="separate"/>
    </w:r>
    <w:r w:rsidR="00F618A4">
      <w:rPr>
        <w:rStyle w:val="Hyperlink"/>
        <w:b/>
        <w:noProof/>
        <w:color w:val="auto"/>
        <w:sz w:val="16"/>
        <w:szCs w:val="16"/>
        <w:u w:val="none"/>
        <w:lang w:val="ro-RO"/>
      </w:rPr>
      <w:t>2</w:t>
    </w:r>
    <w:r w:rsidR="00250188" w:rsidRPr="00250188">
      <w:rPr>
        <w:rStyle w:val="Hyperlink"/>
        <w:b/>
        <w:noProof/>
        <w:color w:val="auto"/>
        <w:sz w:val="16"/>
        <w:szCs w:val="16"/>
        <w:u w:val="none"/>
        <w:lang w:val="ro-RO"/>
      </w:rPr>
      <w:fldChar w:fldCharType="end"/>
    </w:r>
  </w:p>
  <w:p w:rsidR="00250188" w:rsidRDefault="00250188" w:rsidP="00250188">
    <w:pPr>
      <w:pStyle w:val="Footer"/>
      <w:spacing w:after="0"/>
      <w:ind w:left="567"/>
      <w:rPr>
        <w:sz w:val="14"/>
      </w:rPr>
    </w:pPr>
  </w:p>
  <w:p w:rsidR="00250188" w:rsidRPr="00250188" w:rsidRDefault="00250188" w:rsidP="00250188">
    <w:pPr>
      <w:pStyle w:val="Footer"/>
      <w:spacing w:after="0"/>
      <w:ind w:left="567"/>
      <w:rPr>
        <w:lang w:val="ro-RO"/>
      </w:rPr>
    </w:pPr>
    <w:r w:rsidRPr="00BC199E">
      <w:rPr>
        <w:sz w:val="14"/>
        <w:lang w:val="ro-RO"/>
      </w:rPr>
      <w:t>Conform prevederilor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informațiile referitoare la datele cu caracter personal cuprinse în acest document sunt confidențiale. Acestea sunt destinate exclusiv persoanei/persoanelor menționate ca destinatar/destinatari și altor persoane autorizate să-l primească. Dacă ați primit acest document în mod eronat, vă adresăm rugămintea de a returna documentul primit, expeditorului</w:t>
    </w:r>
    <w:r>
      <w:rPr>
        <w:sz w:val="14"/>
        <w:lang w:val="ro-RO"/>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4A3" w:rsidRPr="00211A56" w:rsidRDefault="00BC438C" w:rsidP="001234A3">
    <w:pPr>
      <w:pStyle w:val="Footer"/>
      <w:tabs>
        <w:tab w:val="clear" w:pos="4320"/>
        <w:tab w:val="clear" w:pos="8640"/>
      </w:tabs>
      <w:spacing w:after="0"/>
      <w:rPr>
        <w:sz w:val="14"/>
        <w:szCs w:val="14"/>
        <w:lang w:val="ro-RO"/>
      </w:rPr>
    </w:pPr>
    <w:r w:rsidRPr="00211A56">
      <w:rPr>
        <w:sz w:val="14"/>
        <w:szCs w:val="14"/>
        <w:lang w:val="ro-RO"/>
      </w:rPr>
      <w:t>B-dul Mihai Viteazul nr. 85, cp.450135, Zalău, Sălaj</w:t>
    </w:r>
    <w:r w:rsidRPr="00211A56">
      <w:rPr>
        <w:sz w:val="14"/>
        <w:szCs w:val="14"/>
        <w:lang w:val="ro-RO"/>
      </w:rPr>
      <w:tab/>
    </w:r>
    <w:r w:rsidRPr="00211A56">
      <w:rPr>
        <w:sz w:val="14"/>
        <w:szCs w:val="14"/>
        <w:lang w:val="ro-RO"/>
      </w:rPr>
      <w:tab/>
      <w:t xml:space="preserve">                                                                                                                </w:t>
    </w:r>
    <w:r w:rsidRPr="00211A56">
      <w:rPr>
        <w:rStyle w:val="PageNumber"/>
        <w:lang w:val="ro-RO"/>
      </w:rPr>
      <w:fldChar w:fldCharType="begin"/>
    </w:r>
    <w:r w:rsidRPr="00211A56">
      <w:rPr>
        <w:rStyle w:val="PageNumber"/>
        <w:lang w:val="ro-RO"/>
      </w:rPr>
      <w:instrText xml:space="preserve"> PAGE </w:instrText>
    </w:r>
    <w:r w:rsidRPr="00211A56">
      <w:rPr>
        <w:rStyle w:val="PageNumber"/>
        <w:lang w:val="ro-RO"/>
      </w:rPr>
      <w:fldChar w:fldCharType="separate"/>
    </w:r>
    <w:r w:rsidR="00250188">
      <w:rPr>
        <w:rStyle w:val="PageNumber"/>
        <w:noProof/>
        <w:lang w:val="ro-RO"/>
      </w:rPr>
      <w:t>2</w:t>
    </w:r>
    <w:r w:rsidRPr="00211A56">
      <w:rPr>
        <w:rStyle w:val="PageNumber"/>
        <w:lang w:val="ro-RO"/>
      </w:rPr>
      <w:fldChar w:fldCharType="end"/>
    </w:r>
  </w:p>
  <w:p w:rsidR="001234A3" w:rsidRPr="00211A56" w:rsidRDefault="00BC438C" w:rsidP="001234A3">
    <w:pPr>
      <w:pStyle w:val="Footer"/>
      <w:spacing w:after="0"/>
      <w:rPr>
        <w:sz w:val="14"/>
        <w:szCs w:val="14"/>
        <w:lang w:val="ro-RO"/>
      </w:rPr>
    </w:pPr>
    <w:r w:rsidRPr="00211A56">
      <w:rPr>
        <w:sz w:val="14"/>
        <w:szCs w:val="14"/>
        <w:lang w:val="ro-RO"/>
      </w:rPr>
      <w:t>Tel.: +4 0260 61 19 29, +4 0260 61 45 04; fax: +4 0260 61 02 44</w:t>
    </w:r>
  </w:p>
  <w:p w:rsidR="001234A3" w:rsidRPr="00211A56" w:rsidRDefault="00BC438C" w:rsidP="001234A3">
    <w:pPr>
      <w:pStyle w:val="Footer"/>
      <w:spacing w:after="0"/>
      <w:rPr>
        <w:sz w:val="14"/>
        <w:szCs w:val="14"/>
        <w:lang w:val="ro-RO"/>
      </w:rPr>
    </w:pPr>
    <w:r w:rsidRPr="00211A56">
      <w:rPr>
        <w:sz w:val="14"/>
        <w:szCs w:val="14"/>
        <w:lang w:val="ro-RO"/>
      </w:rPr>
      <w:t>e-mail: itmsalaj@itmsalaj.ro</w:t>
    </w:r>
  </w:p>
  <w:p w:rsidR="001234A3" w:rsidRPr="00211A56" w:rsidRDefault="00BC438C" w:rsidP="001234A3">
    <w:pPr>
      <w:pStyle w:val="Footer"/>
      <w:tabs>
        <w:tab w:val="clear" w:pos="4320"/>
        <w:tab w:val="clear" w:pos="8640"/>
      </w:tabs>
      <w:spacing w:after="0"/>
      <w:rPr>
        <w:b/>
        <w:sz w:val="14"/>
        <w:szCs w:val="14"/>
        <w:lang w:val="ro-RO"/>
      </w:rPr>
    </w:pPr>
    <w:r w:rsidRPr="00211A56">
      <w:rPr>
        <w:b/>
        <w:sz w:val="14"/>
        <w:szCs w:val="14"/>
        <w:lang w:val="ro-RO"/>
      </w:rPr>
      <w:t xml:space="preserve">www.itmsalaj.ro </w:t>
    </w:r>
    <w:r w:rsidRPr="00211A56">
      <w:rPr>
        <w:b/>
        <w:sz w:val="14"/>
        <w:szCs w:val="14"/>
        <w:lang w:val="ro-RO"/>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BFA" w:rsidRPr="00211A56" w:rsidRDefault="00BC438C" w:rsidP="005F36E7">
    <w:pPr>
      <w:pStyle w:val="Footer"/>
      <w:spacing w:after="0"/>
      <w:ind w:left="567"/>
      <w:rPr>
        <w:sz w:val="14"/>
        <w:szCs w:val="14"/>
        <w:lang w:val="ro-RO"/>
      </w:rPr>
    </w:pPr>
    <w:r w:rsidRPr="00211A56">
      <w:rPr>
        <w:sz w:val="14"/>
        <w:szCs w:val="14"/>
        <w:lang w:val="ro-RO"/>
      </w:rPr>
      <w:t>B-dul Mihai Viteazul nr. 85, c</w:t>
    </w:r>
    <w:r>
      <w:rPr>
        <w:sz w:val="14"/>
        <w:szCs w:val="14"/>
        <w:lang w:val="ro-RO"/>
      </w:rPr>
      <w:t xml:space="preserve">od </w:t>
    </w:r>
    <w:r w:rsidRPr="00211A56">
      <w:rPr>
        <w:sz w:val="14"/>
        <w:szCs w:val="14"/>
        <w:lang w:val="ro-RO"/>
      </w:rPr>
      <w:t>p</w:t>
    </w:r>
    <w:r>
      <w:rPr>
        <w:sz w:val="14"/>
        <w:szCs w:val="14"/>
        <w:lang w:val="ro-RO"/>
      </w:rPr>
      <w:t xml:space="preserve">oştal </w:t>
    </w:r>
    <w:r w:rsidRPr="00211A56">
      <w:rPr>
        <w:sz w:val="14"/>
        <w:szCs w:val="14"/>
        <w:lang w:val="ro-RO"/>
      </w:rPr>
      <w:t>450135, Zalău, Sălaj</w:t>
    </w:r>
    <w:r w:rsidRPr="00211A56">
      <w:rPr>
        <w:sz w:val="14"/>
        <w:szCs w:val="14"/>
        <w:lang w:val="ro-RO"/>
      </w:rPr>
      <w:tab/>
    </w:r>
  </w:p>
  <w:p w:rsidR="003A2BFA" w:rsidRPr="00211A56" w:rsidRDefault="00BC438C" w:rsidP="005F36E7">
    <w:pPr>
      <w:pStyle w:val="Footer"/>
      <w:spacing w:after="0"/>
      <w:ind w:left="567"/>
      <w:rPr>
        <w:sz w:val="14"/>
        <w:szCs w:val="14"/>
        <w:lang w:val="ro-RO"/>
      </w:rPr>
    </w:pPr>
    <w:r w:rsidRPr="00211A56">
      <w:rPr>
        <w:sz w:val="14"/>
        <w:szCs w:val="14"/>
        <w:lang w:val="ro-RO"/>
      </w:rPr>
      <w:t>Tel.: +4 0260 61 19 29, +4 0260 61 45 04; fax: +4 0260 61 02 44</w:t>
    </w:r>
  </w:p>
  <w:p w:rsidR="003A2BFA" w:rsidRPr="00211A56" w:rsidRDefault="00BC438C" w:rsidP="005F36E7">
    <w:pPr>
      <w:pStyle w:val="Footer"/>
      <w:spacing w:after="0"/>
      <w:ind w:left="567"/>
      <w:rPr>
        <w:sz w:val="14"/>
        <w:szCs w:val="14"/>
        <w:lang w:val="ro-RO"/>
      </w:rPr>
    </w:pPr>
    <w:r>
      <w:rPr>
        <w:sz w:val="14"/>
        <w:szCs w:val="14"/>
        <w:lang w:val="ro-RO"/>
      </w:rPr>
      <w:t>E</w:t>
    </w:r>
    <w:r w:rsidRPr="00211A56">
      <w:rPr>
        <w:sz w:val="14"/>
        <w:szCs w:val="14"/>
        <w:lang w:val="ro-RO"/>
      </w:rPr>
      <w:t>-mail: itmsalaj@itmsalaj.ro</w:t>
    </w:r>
  </w:p>
  <w:p w:rsidR="003A2BFA" w:rsidRPr="005F36E7" w:rsidRDefault="00B3539F" w:rsidP="005F36E7">
    <w:pPr>
      <w:pStyle w:val="Footer"/>
      <w:spacing w:after="0"/>
      <w:ind w:left="567"/>
      <w:rPr>
        <w:b/>
        <w:sz w:val="16"/>
        <w:szCs w:val="16"/>
        <w:lang w:val="ro-RO"/>
      </w:rPr>
    </w:pPr>
    <w:hyperlink r:id="rId1" w:history="1">
      <w:r w:rsidR="00BC438C" w:rsidRPr="003A2BFA">
        <w:rPr>
          <w:rStyle w:val="Hyperlink"/>
          <w:b/>
          <w:color w:val="auto"/>
          <w:sz w:val="16"/>
          <w:szCs w:val="16"/>
          <w:u w:val="none"/>
        </w:rPr>
        <w:t>www.itmsalaj.ro</w:t>
      </w:r>
    </w:hyperlink>
  </w:p>
  <w:p w:rsidR="003A2BFA" w:rsidRDefault="00B3539F" w:rsidP="005F36E7">
    <w:pPr>
      <w:pStyle w:val="Footer"/>
      <w:spacing w:after="0"/>
      <w:ind w:left="567"/>
      <w:rP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39F" w:rsidRDefault="00B3539F">
      <w:pPr>
        <w:spacing w:after="0" w:line="240" w:lineRule="auto"/>
      </w:pPr>
      <w:r>
        <w:separator/>
      </w:r>
    </w:p>
  </w:footnote>
  <w:footnote w:type="continuationSeparator" w:id="0">
    <w:p w:rsidR="00B3539F" w:rsidRDefault="00B353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188" w:rsidRDefault="00F618A4">
    <w:pPr>
      <w:pStyle w:val="Header"/>
    </w:pPr>
    <w:r>
      <w:rPr>
        <w:noProof/>
      </w:rPr>
      <mc:AlternateContent>
        <mc:Choice Requires="wps">
          <w:drawing>
            <wp:anchor distT="0" distB="0" distL="114300" distR="114300" simplePos="0" relativeHeight="251663360" behindDoc="0" locked="0" layoutInCell="1" allowOverlap="1" wp14:anchorId="37275204" wp14:editId="7A823E43">
              <wp:simplePos x="0" y="0"/>
              <wp:positionH relativeFrom="column">
                <wp:posOffset>693607</wp:posOffset>
              </wp:positionH>
              <wp:positionV relativeFrom="paragraph">
                <wp:posOffset>90805</wp:posOffset>
              </wp:positionV>
              <wp:extent cx="4488815" cy="676910"/>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8815"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8A4" w:rsidRDefault="00F618A4" w:rsidP="00F618A4">
                          <w:pPr>
                            <w:ind w:left="0"/>
                            <w:rPr>
                              <w:smallCaps/>
                              <w:sz w:val="32"/>
                              <w:lang w:val="ro-RO"/>
                            </w:rPr>
                          </w:pPr>
                          <w:r w:rsidRPr="00484F1F">
                            <w:rPr>
                              <w:smallCaps/>
                              <w:sz w:val="32"/>
                              <w:lang w:val="ro-RO"/>
                            </w:rPr>
                            <w:t>Inspec</w:t>
                          </w:r>
                          <w:r>
                            <w:rPr>
                              <w:smallCaps/>
                              <w:sz w:val="32"/>
                              <w:lang w:val="ro-RO"/>
                            </w:rPr>
                            <w:t>ţ</w:t>
                          </w:r>
                          <w:r w:rsidRPr="00484F1F">
                            <w:rPr>
                              <w:smallCaps/>
                              <w:sz w:val="32"/>
                              <w:lang w:val="ro-RO"/>
                            </w:rPr>
                            <w:t xml:space="preserve">ia Muncii </w:t>
                          </w:r>
                        </w:p>
                        <w:p w:rsidR="00F618A4" w:rsidRDefault="00F618A4" w:rsidP="00F618A4">
                          <w:pPr>
                            <w:ind w:left="0"/>
                            <w:rPr>
                              <w:smallCaps/>
                              <w:sz w:val="32"/>
                              <w:lang w:val="ro-RO"/>
                            </w:rPr>
                          </w:pPr>
                          <w:r>
                            <w:rPr>
                              <w:smallCaps/>
                              <w:sz w:val="32"/>
                              <w:lang w:val="ro-RO"/>
                            </w:rPr>
                            <w:t>Inspectoratul teritorial de muncă sălaj</w:t>
                          </w:r>
                        </w:p>
                        <w:p w:rsidR="00F618A4" w:rsidRDefault="00F618A4" w:rsidP="00F618A4">
                          <w:pPr>
                            <w:ind w:left="0"/>
                            <w:rPr>
                              <w:smallCaps/>
                              <w:sz w:val="32"/>
                              <w:lang w:val="ro-RO"/>
                            </w:rPr>
                          </w:pPr>
                        </w:p>
                        <w:p w:rsidR="00F618A4" w:rsidRDefault="00F618A4" w:rsidP="00F618A4">
                          <w:pPr>
                            <w:ind w:left="0"/>
                            <w:rPr>
                              <w:smallCaps/>
                              <w:sz w:val="32"/>
                              <w:lang w:val="ro-RO"/>
                            </w:rPr>
                          </w:pPr>
                        </w:p>
                        <w:p w:rsidR="00F618A4" w:rsidRPr="00484F1F" w:rsidRDefault="00F618A4" w:rsidP="00F618A4">
                          <w:pPr>
                            <w:ind w:left="0"/>
                            <w:rPr>
                              <w:smallCaps/>
                              <w:sz w:val="32"/>
                              <w:lang w:val="ro-R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4.6pt;margin-top:7.15pt;width:353.45pt;height:5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bzgtgIAALkFAAAOAAAAZHJzL2Uyb0RvYy54bWysVNtunDAQfa/Uf7D8TrjUywIKGyXLUlVK&#10;L1LSD/CCWayCTW3vsmnVf+/Y7C3JS9WWB2R7xmfmzBzP9c2+79COKc2lyHF4FWDERCVrLjY5/vpY&#10;eglG2lBR004KluMnpvHN4u2b63HIWCRb2dVMIQAROhuHHLfGDJnv66plPdVXcmACjI1UPTWwVRu/&#10;VnQE9L7zoyCI/VGqelCyYlrDaTEZ8cLhNw2rzOem0cygLseQm3F/5f5r+/cX1zTbKDq0vDqkQf8i&#10;i55yAUFPUAU1FG0VfwXV80pJLRtzVcnel03DK+Y4AJsweMHmoaUDc1ygOHo4lUn/P9jq0+6LQrzO&#10;cYSRoD206JHtDbqTexTZ6oyDzsDpYQA3s4dj6LJjqod7WX3TSMhlS8WG3Solx5bRGrIL7U3/4uqE&#10;oy3IevwoawhDt0Y6oH2jels6KAYCdOjS06kzNpUKDglJkiScYVSBLZ7Haeha59PseHtQ2rxnskd2&#10;kWMFnXfodHevjc2GZkcXG0zIkned634nnh2A43QCseGqtdksXDN/pkG6SlYJ8UgUrzwSFIV3Wy6J&#10;F5fhfFa8K5bLIvxl44Yka3ldM2HDHIUVkj9r3EHikyRO0tKy47WFsylptVkvO4V2FIRdus/VHCxn&#10;N/95Gq4IwOUFpTAiwV2UemWczD1SkpmXzoPEC8L0Lo0DkpKifE7pngv275TQmON0Fs0mMZ2TfsEt&#10;cN9rbjTruYHR0fE+x8nJiWZWgitRu9YayrtpfVEKm/65FNDuY6OdYK1GJ7Wa/XoPKFbFa1k/gXSV&#10;BGWBPmHewaKV6gdGI8yOHOvvW6oYRt0HAfJPQ0LssHEbMptHsFGXlvWlhYoKoHJsMJqWSzMNqO2g&#10;+KaFSNODE/IWnkzDnZrPWR0eGswHR+owy+wAutw7r/PEXfwGAAD//wMAUEsDBBQABgAIAAAAIQCK&#10;4tcl3gAAAAoBAAAPAAAAZHJzL2Rvd25yZXYueG1sTI9BT8MwDIXvSPsPkSdxY0nLmNbSdJqGuIIY&#10;MGm3rPHaisapmmwt/x5zgpuf/fT8vWIzuU5ccQitJw3JQoFAqrxtqdbw8f58twYRoiFrOk+o4RsD&#10;bMrZTWFy60d6w+s+1oJDKORGQxNjn0sZqgadCQvfI/Ht7AdnIsuhlnYwI4e7TqZKraQzLfGHxvS4&#10;a7D62l+chs+X8/GwVK/1k3voRz8pSS6TWt/Op+0jiIhT/DPDLz6jQ8lMJ38hG0THWmUpW3lY3oNg&#10;wzpZJSBOvEhVBrIs5P8K5Q8AAAD//wMAUEsBAi0AFAAGAAgAAAAhALaDOJL+AAAA4QEAABMAAAAA&#10;AAAAAAAAAAAAAAAAAFtDb250ZW50X1R5cGVzXS54bWxQSwECLQAUAAYACAAAACEAOP0h/9YAAACU&#10;AQAACwAAAAAAAAAAAAAAAAAvAQAAX3JlbHMvLnJlbHNQSwECLQAUAAYACAAAACEAR9W84LYCAAC5&#10;BQAADgAAAAAAAAAAAAAAAAAuAgAAZHJzL2Uyb0RvYy54bWxQSwECLQAUAAYACAAAACEAiuLXJd4A&#10;AAAKAQAADwAAAAAAAAAAAAAAAAAQBQAAZHJzL2Rvd25yZXYueG1sUEsFBgAAAAAEAAQA8wAAABsG&#10;AAAAAA==&#10;" filled="f" stroked="f">
              <v:textbox>
                <w:txbxContent>
                  <w:p w:rsidR="00F618A4" w:rsidRDefault="00F618A4" w:rsidP="00F618A4">
                    <w:pPr>
                      <w:ind w:left="0"/>
                      <w:rPr>
                        <w:smallCaps/>
                        <w:sz w:val="32"/>
                        <w:lang w:val="ro-RO"/>
                      </w:rPr>
                    </w:pPr>
                    <w:r w:rsidRPr="00484F1F">
                      <w:rPr>
                        <w:smallCaps/>
                        <w:sz w:val="32"/>
                        <w:lang w:val="ro-RO"/>
                      </w:rPr>
                      <w:t>Inspec</w:t>
                    </w:r>
                    <w:r>
                      <w:rPr>
                        <w:smallCaps/>
                        <w:sz w:val="32"/>
                        <w:lang w:val="ro-RO"/>
                      </w:rPr>
                      <w:t>ţ</w:t>
                    </w:r>
                    <w:r w:rsidRPr="00484F1F">
                      <w:rPr>
                        <w:smallCaps/>
                        <w:sz w:val="32"/>
                        <w:lang w:val="ro-RO"/>
                      </w:rPr>
                      <w:t xml:space="preserve">ia Muncii </w:t>
                    </w:r>
                  </w:p>
                  <w:p w:rsidR="00F618A4" w:rsidRDefault="00F618A4" w:rsidP="00F618A4">
                    <w:pPr>
                      <w:ind w:left="0"/>
                      <w:rPr>
                        <w:smallCaps/>
                        <w:sz w:val="32"/>
                        <w:lang w:val="ro-RO"/>
                      </w:rPr>
                    </w:pPr>
                    <w:r>
                      <w:rPr>
                        <w:smallCaps/>
                        <w:sz w:val="32"/>
                        <w:lang w:val="ro-RO"/>
                      </w:rPr>
                      <w:t>Inspectoratul teritorial de muncă sălaj</w:t>
                    </w:r>
                  </w:p>
                  <w:p w:rsidR="00F618A4" w:rsidRDefault="00F618A4" w:rsidP="00F618A4">
                    <w:pPr>
                      <w:ind w:left="0"/>
                      <w:rPr>
                        <w:smallCaps/>
                        <w:sz w:val="32"/>
                        <w:lang w:val="ro-RO"/>
                      </w:rPr>
                    </w:pPr>
                  </w:p>
                  <w:p w:rsidR="00F618A4" w:rsidRDefault="00F618A4" w:rsidP="00F618A4">
                    <w:pPr>
                      <w:ind w:left="0"/>
                      <w:rPr>
                        <w:smallCaps/>
                        <w:sz w:val="32"/>
                        <w:lang w:val="ro-RO"/>
                      </w:rPr>
                    </w:pPr>
                  </w:p>
                  <w:p w:rsidR="00F618A4" w:rsidRPr="00484F1F" w:rsidRDefault="00F618A4" w:rsidP="00F618A4">
                    <w:pPr>
                      <w:ind w:left="0"/>
                      <w:rPr>
                        <w:smallCaps/>
                        <w:sz w:val="32"/>
                        <w:lang w:val="ro-RO"/>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14" w:type="dxa"/>
      <w:tblInd w:w="1701" w:type="dxa"/>
      <w:tblCellMar>
        <w:left w:w="0" w:type="dxa"/>
        <w:right w:w="0" w:type="dxa"/>
      </w:tblCellMar>
      <w:tblLook w:val="04A0" w:firstRow="1" w:lastRow="0" w:firstColumn="1" w:lastColumn="0" w:noHBand="0" w:noVBand="1"/>
    </w:tblPr>
    <w:tblGrid>
      <w:gridCol w:w="5103"/>
      <w:gridCol w:w="4111"/>
    </w:tblGrid>
    <w:tr w:rsidR="001234A3" w:rsidTr="001234A3">
      <w:tc>
        <w:tcPr>
          <w:tcW w:w="5103" w:type="dxa"/>
          <w:shd w:val="clear" w:color="auto" w:fill="auto"/>
        </w:tcPr>
        <w:p w:rsidR="001234A3" w:rsidRPr="00CD5B3B" w:rsidRDefault="00BC438C" w:rsidP="001234A3">
          <w:pPr>
            <w:pStyle w:val="MediumGrid21"/>
          </w:pPr>
          <w:r>
            <w:rPr>
              <w:noProof/>
            </w:rPr>
            <mc:AlternateContent>
              <mc:Choice Requires="wps">
                <w:drawing>
                  <wp:anchor distT="0" distB="0" distL="114300" distR="114300" simplePos="0" relativeHeight="251660288" behindDoc="0" locked="0" layoutInCell="1" allowOverlap="1" wp14:anchorId="1289A4C5" wp14:editId="4582E17F">
                    <wp:simplePos x="0" y="0"/>
                    <wp:positionH relativeFrom="column">
                      <wp:posOffset>-62230</wp:posOffset>
                    </wp:positionH>
                    <wp:positionV relativeFrom="paragraph">
                      <wp:posOffset>-61595</wp:posOffset>
                    </wp:positionV>
                    <wp:extent cx="4488815" cy="676910"/>
                    <wp:effectExtent l="4445" t="0" r="254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8815"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4A3" w:rsidRDefault="00BC438C" w:rsidP="001234A3">
                                <w:pPr>
                                  <w:ind w:left="0"/>
                                  <w:rPr>
                                    <w:smallCaps/>
                                    <w:sz w:val="32"/>
                                    <w:lang w:val="ro-RO"/>
                                  </w:rPr>
                                </w:pPr>
                                <w:r w:rsidRPr="00484F1F">
                                  <w:rPr>
                                    <w:smallCaps/>
                                    <w:sz w:val="32"/>
                                    <w:lang w:val="ro-RO"/>
                                  </w:rPr>
                                  <w:t>Inspec</w:t>
                                </w:r>
                                <w:r>
                                  <w:rPr>
                                    <w:smallCaps/>
                                    <w:sz w:val="32"/>
                                    <w:lang w:val="ro-RO"/>
                                  </w:rPr>
                                  <w:t>ţ</w:t>
                                </w:r>
                                <w:r w:rsidRPr="00484F1F">
                                  <w:rPr>
                                    <w:smallCaps/>
                                    <w:sz w:val="32"/>
                                    <w:lang w:val="ro-RO"/>
                                  </w:rPr>
                                  <w:t xml:space="preserve">ia Muncii </w:t>
                                </w:r>
                              </w:p>
                              <w:p w:rsidR="001234A3" w:rsidRDefault="00BC438C" w:rsidP="001234A3">
                                <w:pPr>
                                  <w:ind w:left="0"/>
                                  <w:rPr>
                                    <w:smallCaps/>
                                    <w:sz w:val="32"/>
                                    <w:lang w:val="ro-RO"/>
                                  </w:rPr>
                                </w:pPr>
                                <w:r>
                                  <w:rPr>
                                    <w:smallCaps/>
                                    <w:sz w:val="32"/>
                                    <w:lang w:val="ro-RO"/>
                                  </w:rPr>
                                  <w:t>Inspectoratul teritorial de muncă sălaj</w:t>
                                </w:r>
                              </w:p>
                              <w:p w:rsidR="001234A3" w:rsidRDefault="00B3539F" w:rsidP="001234A3">
                                <w:pPr>
                                  <w:ind w:left="0"/>
                                  <w:rPr>
                                    <w:smallCaps/>
                                    <w:sz w:val="32"/>
                                    <w:lang w:val="ro-RO"/>
                                  </w:rPr>
                                </w:pPr>
                              </w:p>
                              <w:p w:rsidR="001234A3" w:rsidRDefault="00B3539F" w:rsidP="001234A3">
                                <w:pPr>
                                  <w:ind w:left="0"/>
                                  <w:rPr>
                                    <w:smallCaps/>
                                    <w:sz w:val="32"/>
                                    <w:lang w:val="ro-RO"/>
                                  </w:rPr>
                                </w:pPr>
                              </w:p>
                              <w:p w:rsidR="001234A3" w:rsidRPr="00484F1F" w:rsidRDefault="00B3539F" w:rsidP="001234A3">
                                <w:pPr>
                                  <w:ind w:left="0"/>
                                  <w:rPr>
                                    <w:smallCaps/>
                                    <w:sz w:val="32"/>
                                    <w:lang w:val="ro-R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4.9pt;margin-top:-4.85pt;width:353.45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8JMuQIAAMAFAAAOAAAAZHJzL2Uyb0RvYy54bWysVNtunDAQfa/Uf7D8ToCtlwUUNkqWpaqU&#10;XqSkH+AFs1gFm9rehbTqv3ds9pbkpWrLA7I94zNzZo7n+mbsWrRnSnMpMhxeBRgxUcqKi22Gvz4W&#10;XoyRNlRUtJWCZfiJaXyzfPvmeuhTNpONbCumEIAInQ59hhtj+tT3ddmwjuor2TMBxlqqjhrYqq1f&#10;KToAetf6syCI/EGqqleyZFrDaT4Z8dLh1zUrzee61sygNsOQm3F/5f4b+/eX1zTdKto3vDykQf8i&#10;i45yAUFPUDk1FO0UfwXV8VJJLWtzVcrOl3XNS+Y4AJsweMHmoaE9c1ygOLo/lUn/P9jy0/6LQrzK&#10;MMFI0A5a9MhGg+7kiIitztDrFJweenAzIxxDlx1T3d/L8ptGQq4aKrbsVik5NIxWkF1ob/oXVycc&#10;bUE2w0dZQRi6M9IBjbXqbOmgGAjQoUtPp87YVEo4JCSO43COUQm2aBEloWudT9Pj7V5p857JDtlF&#10;hhV03qHT/b02NhuaHl1sMCEL3rau+614dgCO0wnEhqvWZrNwzfyZBMk6XsfEI7No7ZEgz73bYkW8&#10;qAgX8/xdvlrl4S8bNyRpw6uKCRvmKKyQ/FnjDhKfJHGSlpYtryycTUmr7WbVKrSnIOzCfa7mYDm7&#10;+c/TcEUALi8ohTMS3M0Sr4jihUcKMveSRRB7QZjcJVFAEpIXzyndc8H+nRIaMpzMZ/NJTOekX3AL&#10;3PeaG007bmB0tLzLcHxyoqmV4FpUrrWG8nZaX5TCpn8uBbT72GgnWKvRSa1m3IzuZTg1WzFvZPUE&#10;ClYSBAYyhbEHi0aqHxgNMEIyrL/vqGIYtR8EvIIkJMTOHLch88UMNurSsrm0UFECVIYNRtNyZaY5&#10;tesV3zYQaXp3Qt7Cy6m5E/U5q8N7gzHhuB1Gmp1Dl3vndR68y98AAAD//wMAUEsDBBQABgAIAAAA&#10;IQCesV533QAAAAgBAAAPAAAAZHJzL2Rvd25yZXYueG1sTI/BTsMwEETvSP0Ha5G4tXYRpDjEqSoQ&#10;VxClReLmxtskIl5HsduEv2d7gtNqNKOZt8V68p044xDbQAaWCwUCqQqupdrA7uNl/gAiJkvOdoHQ&#10;wA9GWJezq8LmLoz0judtqgWXUMytgSalPpcyVg16GxehR2LvGAZvE8uhlm6wI5f7Tt4qlUlvW+KF&#10;xvb41GD1vT15A/vX49fnnXqrn/19P4ZJSfJaGnNzPW0eQSSc0l8YLviMDiUzHcKJXBSdgblm8nS5&#10;KxDsZ3q1BHEwoDMNsizk/wfKXwAAAP//AwBQSwECLQAUAAYACAAAACEAtoM4kv4AAADhAQAAEwAA&#10;AAAAAAAAAAAAAAAAAAAAW0NvbnRlbnRfVHlwZXNdLnhtbFBLAQItABQABgAIAAAAIQA4/SH/1gAA&#10;AJQBAAALAAAAAAAAAAAAAAAAAC8BAABfcmVscy8ucmVsc1BLAQItABQABgAIAAAAIQAoW8JMuQIA&#10;AMAFAAAOAAAAAAAAAAAAAAAAAC4CAABkcnMvZTJvRG9jLnhtbFBLAQItABQABgAIAAAAIQCesV53&#10;3QAAAAgBAAAPAAAAAAAAAAAAAAAAABMFAABkcnMvZG93bnJldi54bWxQSwUGAAAAAAQABADzAAAA&#10;HQYAAAAA&#10;" filled="f" stroked="f">
                    <v:textbox>
                      <w:txbxContent>
                        <w:p w:rsidR="001234A3" w:rsidRDefault="00BC438C" w:rsidP="001234A3">
                          <w:pPr>
                            <w:ind w:left="0"/>
                            <w:rPr>
                              <w:smallCaps/>
                              <w:sz w:val="32"/>
                              <w:lang w:val="ro-RO"/>
                            </w:rPr>
                          </w:pPr>
                          <w:r w:rsidRPr="00484F1F">
                            <w:rPr>
                              <w:smallCaps/>
                              <w:sz w:val="32"/>
                              <w:lang w:val="ro-RO"/>
                            </w:rPr>
                            <w:t>Inspec</w:t>
                          </w:r>
                          <w:r>
                            <w:rPr>
                              <w:smallCaps/>
                              <w:sz w:val="32"/>
                              <w:lang w:val="ro-RO"/>
                            </w:rPr>
                            <w:t>ţ</w:t>
                          </w:r>
                          <w:r w:rsidRPr="00484F1F">
                            <w:rPr>
                              <w:smallCaps/>
                              <w:sz w:val="32"/>
                              <w:lang w:val="ro-RO"/>
                            </w:rPr>
                            <w:t xml:space="preserve">ia Muncii </w:t>
                          </w:r>
                        </w:p>
                        <w:p w:rsidR="001234A3" w:rsidRDefault="00BC438C" w:rsidP="001234A3">
                          <w:pPr>
                            <w:ind w:left="0"/>
                            <w:rPr>
                              <w:smallCaps/>
                              <w:sz w:val="32"/>
                              <w:lang w:val="ro-RO"/>
                            </w:rPr>
                          </w:pPr>
                          <w:r>
                            <w:rPr>
                              <w:smallCaps/>
                              <w:sz w:val="32"/>
                              <w:lang w:val="ro-RO"/>
                            </w:rPr>
                            <w:t>Inspectoratul teritorial de muncă sălaj</w:t>
                          </w:r>
                        </w:p>
                        <w:p w:rsidR="001234A3" w:rsidRDefault="00B3539F" w:rsidP="001234A3">
                          <w:pPr>
                            <w:ind w:left="0"/>
                            <w:rPr>
                              <w:smallCaps/>
                              <w:sz w:val="32"/>
                              <w:lang w:val="ro-RO"/>
                            </w:rPr>
                          </w:pPr>
                        </w:p>
                        <w:p w:rsidR="001234A3" w:rsidRDefault="00B3539F" w:rsidP="001234A3">
                          <w:pPr>
                            <w:ind w:left="0"/>
                            <w:rPr>
                              <w:smallCaps/>
                              <w:sz w:val="32"/>
                              <w:lang w:val="ro-RO"/>
                            </w:rPr>
                          </w:pPr>
                        </w:p>
                        <w:p w:rsidR="001234A3" w:rsidRPr="00484F1F" w:rsidRDefault="00B3539F" w:rsidP="001234A3">
                          <w:pPr>
                            <w:ind w:left="0"/>
                            <w:rPr>
                              <w:smallCaps/>
                              <w:sz w:val="32"/>
                              <w:lang w:val="ro-RO"/>
                            </w:rPr>
                          </w:pPr>
                        </w:p>
                      </w:txbxContent>
                    </v:textbox>
                  </v:shape>
                </w:pict>
              </mc:Fallback>
            </mc:AlternateContent>
          </w:r>
          <w:r>
            <w:rPr>
              <w:noProof/>
            </w:rPr>
            <w:t xml:space="preserve"> </w:t>
          </w:r>
        </w:p>
      </w:tc>
      <w:tc>
        <w:tcPr>
          <w:tcW w:w="4111" w:type="dxa"/>
          <w:shd w:val="clear" w:color="auto" w:fill="auto"/>
          <w:vAlign w:val="center"/>
        </w:tcPr>
        <w:p w:rsidR="001234A3" w:rsidRDefault="00B3539F" w:rsidP="001234A3">
          <w:pPr>
            <w:pStyle w:val="MediumGrid21"/>
            <w:jc w:val="right"/>
          </w:pPr>
        </w:p>
      </w:tc>
    </w:tr>
  </w:tbl>
  <w:p w:rsidR="001234A3" w:rsidRPr="00CD5B3B" w:rsidRDefault="00B3539F" w:rsidP="001234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5" w:type="dxa"/>
      <w:tblCellMar>
        <w:left w:w="0" w:type="dxa"/>
        <w:right w:w="0" w:type="dxa"/>
      </w:tblCellMar>
      <w:tblLook w:val="04A0" w:firstRow="1" w:lastRow="0" w:firstColumn="1" w:lastColumn="0" w:noHBand="0" w:noVBand="1"/>
    </w:tblPr>
    <w:tblGrid>
      <w:gridCol w:w="6804"/>
      <w:gridCol w:w="4111"/>
    </w:tblGrid>
    <w:tr w:rsidR="001234A3" w:rsidTr="001234A3">
      <w:tc>
        <w:tcPr>
          <w:tcW w:w="6804" w:type="dxa"/>
          <w:shd w:val="clear" w:color="auto" w:fill="auto"/>
        </w:tcPr>
        <w:p w:rsidR="001234A3" w:rsidRPr="00CD5B3B" w:rsidRDefault="00BC438C" w:rsidP="001234A3">
          <w:pPr>
            <w:pStyle w:val="MediumGrid21"/>
          </w:pPr>
          <w:r>
            <w:rPr>
              <w:noProof/>
            </w:rPr>
            <w:drawing>
              <wp:anchor distT="0" distB="0" distL="114300" distR="114300" simplePos="0" relativeHeight="251661312" behindDoc="1" locked="0" layoutInCell="1" allowOverlap="1" wp14:anchorId="4911AD5D" wp14:editId="463495A9">
                <wp:simplePos x="0" y="0"/>
                <wp:positionH relativeFrom="column">
                  <wp:posOffset>3810</wp:posOffset>
                </wp:positionH>
                <wp:positionV relativeFrom="paragraph">
                  <wp:posOffset>56515</wp:posOffset>
                </wp:positionV>
                <wp:extent cx="936000" cy="936000"/>
                <wp:effectExtent l="0" t="0" r="0" b="0"/>
                <wp:wrapNone/>
                <wp:docPr id="1" name="Picture 1" descr="C:\Users\rodica.balta\Desktop\LOGO_guver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ica.balta\Desktop\LOGO_guver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6000" cy="936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11" w:type="dxa"/>
          <w:shd w:val="clear" w:color="auto" w:fill="auto"/>
          <w:vAlign w:val="center"/>
        </w:tcPr>
        <w:p w:rsidR="001234A3" w:rsidRDefault="00B3539F" w:rsidP="001234A3">
          <w:pPr>
            <w:pStyle w:val="MediumGrid21"/>
            <w:jc w:val="right"/>
          </w:pPr>
        </w:p>
      </w:tc>
    </w:tr>
  </w:tbl>
  <w:p w:rsidR="001234A3" w:rsidRDefault="00BC438C" w:rsidP="001234A3">
    <w:pPr>
      <w:pStyle w:val="Header"/>
      <w:ind w:left="0"/>
    </w:pPr>
    <w:r>
      <w:rPr>
        <w:noProof/>
        <w:lang w:val="en-US" w:eastAsia="en-US"/>
      </w:rPr>
      <mc:AlternateContent>
        <mc:Choice Requires="wps">
          <w:drawing>
            <wp:anchor distT="0" distB="0" distL="114300" distR="114300" simplePos="0" relativeHeight="251659264" behindDoc="0" locked="0" layoutInCell="1" allowOverlap="1" wp14:anchorId="6A5E5C2B" wp14:editId="4102CD6A">
              <wp:simplePos x="0" y="0"/>
              <wp:positionH relativeFrom="column">
                <wp:posOffset>762000</wp:posOffset>
              </wp:positionH>
              <wp:positionV relativeFrom="paragraph">
                <wp:posOffset>78105</wp:posOffset>
              </wp:positionV>
              <wp:extent cx="4019550" cy="63055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630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4A3" w:rsidRDefault="00BC438C" w:rsidP="001234A3">
                          <w:pPr>
                            <w:spacing w:line="240" w:lineRule="auto"/>
                            <w:ind w:left="480"/>
                            <w:rPr>
                              <w:smallCaps/>
                              <w:sz w:val="32"/>
                              <w:lang w:val="ro-RO"/>
                            </w:rPr>
                          </w:pPr>
                          <w:r w:rsidRPr="00484F1F">
                            <w:rPr>
                              <w:smallCaps/>
                              <w:sz w:val="32"/>
                              <w:lang w:val="ro-RO"/>
                            </w:rPr>
                            <w:t>Inspec</w:t>
                          </w:r>
                          <w:r>
                            <w:rPr>
                              <w:smallCaps/>
                              <w:sz w:val="32"/>
                              <w:lang w:val="ro-RO"/>
                            </w:rPr>
                            <w:t>ţ</w:t>
                          </w:r>
                          <w:r w:rsidRPr="00484F1F">
                            <w:rPr>
                              <w:smallCaps/>
                              <w:sz w:val="32"/>
                              <w:lang w:val="ro-RO"/>
                            </w:rPr>
                            <w:t xml:space="preserve">ia Muncii </w:t>
                          </w:r>
                        </w:p>
                        <w:p w:rsidR="001234A3" w:rsidRDefault="00BC438C" w:rsidP="00F3075E">
                          <w:pPr>
                            <w:ind w:left="480"/>
                            <w:rPr>
                              <w:smallCaps/>
                              <w:sz w:val="32"/>
                              <w:lang w:val="ro-RO"/>
                            </w:rPr>
                          </w:pPr>
                          <w:r>
                            <w:rPr>
                              <w:smallCaps/>
                              <w:sz w:val="32"/>
                              <w:lang w:val="ro-RO"/>
                            </w:rPr>
                            <w:t>Inspectoratul teritorial de muncă sălaj</w:t>
                          </w:r>
                        </w:p>
                        <w:p w:rsidR="001234A3" w:rsidRDefault="00B3539F" w:rsidP="001234A3">
                          <w:pPr>
                            <w:ind w:left="0"/>
                            <w:rPr>
                              <w:smallCaps/>
                              <w:sz w:val="32"/>
                              <w:lang w:val="ro-RO"/>
                            </w:rPr>
                          </w:pPr>
                        </w:p>
                        <w:p w:rsidR="001234A3" w:rsidRPr="00484F1F" w:rsidRDefault="00B3539F" w:rsidP="001234A3">
                          <w:pPr>
                            <w:ind w:left="0"/>
                            <w:rPr>
                              <w:smallCaps/>
                              <w:sz w:val="32"/>
                              <w:lang w:val="ro-RO"/>
                            </w:rPr>
                          </w:pPr>
                        </w:p>
                        <w:p w:rsidR="001234A3" w:rsidRPr="00F3075E" w:rsidRDefault="00B3539F" w:rsidP="001234A3">
                          <w:pPr>
                            <w:rPr>
                              <w:lang w:val="ro-R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left:0;text-align:left;margin-left:60pt;margin-top:6.15pt;width:316.5pt;height:4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CIuAIAAMA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MBK0gxY9sr1Bd3KPJrY6Q69TcHrowc3s4Ri67Jjq/l6WXzUSctlQsWG3SsmhYbSC7EJ70z+7&#10;OuJoC7IePsgKwtCtkQ5oX6vOlg6KgQAduvR06oxNpYRDEoRJHIOpBNt0EsRx7ELQ9Hi7V9q8Y7JD&#10;dpFhBZ136HR3r43NhqZHFxtMyIK3ret+Ky4OwHE8gdhw1dpsFq6ZP5IgWc1Xc+KRaLrySJDn3m2x&#10;JN60CGdxPsmXyzz8aeOGJG14VTFhwxyFFZI/a9xB4qMkTtLSsuWVhbMpabVZL1uFdhSEXbjvUJAz&#10;N/8yDVcE4PKCUhiR4C5KvGI6n3mkILGXzIK5BxW/S6YBSUheXFK654L9OyU0ZDiJo3gU02+5Be57&#10;zY2mHTcwOlreZXh+cqKpleBKVK61hvJ2XJ+Vwqb/XApo97HRTrBWo6NazX69dy8jstGtmNeyegIF&#10;KwkCAy3C2INFI9V3jAYYIRnW37ZUMYza9wJeQRISYmeO25B4FsFGnVvW5xYqSoDKsMFoXC7NOKe2&#10;veKbBiKN707IW3g5NXeifs7q8N5gTDhuh5Fm59D53nk9D97FLwAAAP//AwBQSwMEFAAGAAgAAAAh&#10;AMLQ/gHbAAAACgEAAA8AAABkcnMvZG93bnJldi54bWxMj0FPwzAMhe9I/IfISNxYUsY2KE0nBOIK&#10;YjAkbl7jtRWNUzXZWv493glufs9Pz5+L9eQ7daQhtoEtZDMDirgKruXawsf789UtqJiQHXaBycIP&#10;RViX52cF5i6M/EbHTaqVlHDM0UKTUp9rHauGPMZZ6Illtw+DxyRyqLUbcJRy3+lrY5baY8tyocGe&#10;HhuqvjcHb2H7sv/6vDGv9ZNf9GOYjGZ/p629vJge7kElmtJfGE74gg6lMO3CgV1UnWipl+hpmIOS&#10;wGoxF2MnRpYtQZeF/v9C+QsAAP//AwBQSwECLQAUAAYACAAAACEAtoM4kv4AAADhAQAAEwAAAAAA&#10;AAAAAAAAAAAAAAAAW0NvbnRlbnRfVHlwZXNdLnhtbFBLAQItABQABgAIAAAAIQA4/SH/1gAAAJQB&#10;AAALAAAAAAAAAAAAAAAAAC8BAABfcmVscy8ucmVsc1BLAQItABQABgAIAAAAIQBZ/xCIuAIAAMAF&#10;AAAOAAAAAAAAAAAAAAAAAC4CAABkcnMvZTJvRG9jLnhtbFBLAQItABQABgAIAAAAIQDC0P4B2wAA&#10;AAoBAAAPAAAAAAAAAAAAAAAAABIFAABkcnMvZG93bnJldi54bWxQSwUGAAAAAAQABADzAAAAGgYA&#10;AAAA&#10;" filled="f" stroked="f">
              <v:textbox>
                <w:txbxContent>
                  <w:p w:rsidR="001234A3" w:rsidRDefault="00BC438C" w:rsidP="001234A3">
                    <w:pPr>
                      <w:spacing w:line="240" w:lineRule="auto"/>
                      <w:ind w:left="480"/>
                      <w:rPr>
                        <w:smallCaps/>
                        <w:sz w:val="32"/>
                        <w:lang w:val="ro-RO"/>
                      </w:rPr>
                    </w:pPr>
                    <w:r w:rsidRPr="00484F1F">
                      <w:rPr>
                        <w:smallCaps/>
                        <w:sz w:val="32"/>
                        <w:lang w:val="ro-RO"/>
                      </w:rPr>
                      <w:t>Inspec</w:t>
                    </w:r>
                    <w:r>
                      <w:rPr>
                        <w:smallCaps/>
                        <w:sz w:val="32"/>
                        <w:lang w:val="ro-RO"/>
                      </w:rPr>
                      <w:t>ţ</w:t>
                    </w:r>
                    <w:r w:rsidRPr="00484F1F">
                      <w:rPr>
                        <w:smallCaps/>
                        <w:sz w:val="32"/>
                        <w:lang w:val="ro-RO"/>
                      </w:rPr>
                      <w:t xml:space="preserve">ia Muncii </w:t>
                    </w:r>
                  </w:p>
                  <w:p w:rsidR="001234A3" w:rsidRDefault="00BC438C" w:rsidP="00F3075E">
                    <w:pPr>
                      <w:ind w:left="480"/>
                      <w:rPr>
                        <w:smallCaps/>
                        <w:sz w:val="32"/>
                        <w:lang w:val="ro-RO"/>
                      </w:rPr>
                    </w:pPr>
                    <w:r>
                      <w:rPr>
                        <w:smallCaps/>
                        <w:sz w:val="32"/>
                        <w:lang w:val="ro-RO"/>
                      </w:rPr>
                      <w:t>Inspectoratul teritorial de muncă sălaj</w:t>
                    </w:r>
                  </w:p>
                  <w:p w:rsidR="001234A3" w:rsidRDefault="00B3539F" w:rsidP="001234A3">
                    <w:pPr>
                      <w:ind w:left="0"/>
                      <w:rPr>
                        <w:smallCaps/>
                        <w:sz w:val="32"/>
                        <w:lang w:val="ro-RO"/>
                      </w:rPr>
                    </w:pPr>
                  </w:p>
                  <w:p w:rsidR="001234A3" w:rsidRPr="00484F1F" w:rsidRDefault="00B3539F" w:rsidP="001234A3">
                    <w:pPr>
                      <w:ind w:left="0"/>
                      <w:rPr>
                        <w:smallCaps/>
                        <w:sz w:val="32"/>
                        <w:lang w:val="ro-RO"/>
                      </w:rPr>
                    </w:pPr>
                  </w:p>
                  <w:p w:rsidR="001234A3" w:rsidRPr="00F3075E" w:rsidRDefault="00B3539F" w:rsidP="001234A3">
                    <w:pPr>
                      <w:rPr>
                        <w:lang w:val="ro-RO"/>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760B"/>
    <w:multiLevelType w:val="multilevel"/>
    <w:tmpl w:val="267A8CEE"/>
    <w:lvl w:ilvl="0">
      <w:start w:val="1"/>
      <w:numFmt w:val="decimal"/>
      <w:lvlText w:val="%1."/>
      <w:lvlJc w:val="left"/>
      <w:rPr>
        <w:rFonts w:ascii="Trebuchet MS" w:hAnsi="Trebuchet MS"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D922E2"/>
    <w:multiLevelType w:val="hybridMultilevel"/>
    <w:tmpl w:val="20AE02EE"/>
    <w:lvl w:ilvl="0" w:tplc="F094053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FC77FCE"/>
    <w:multiLevelType w:val="hybridMultilevel"/>
    <w:tmpl w:val="5FF241E2"/>
    <w:lvl w:ilvl="0" w:tplc="FDF435E0">
      <w:start w:val="1"/>
      <w:numFmt w:val="decimal"/>
      <w:lvlText w:val="%1."/>
      <w:lvlJc w:val="left"/>
      <w:pPr>
        <w:ind w:left="1069" w:hanging="360"/>
      </w:pPr>
      <w:rPr>
        <w:rFonts w:ascii="Trebuchet MS" w:hAnsi="Trebuchet MS" w:hint="default"/>
        <w:b w:val="0"/>
        <w:sz w:val="22"/>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38C"/>
    <w:rsid w:val="00250188"/>
    <w:rsid w:val="006D679B"/>
    <w:rsid w:val="00882C8D"/>
    <w:rsid w:val="00912F6D"/>
    <w:rsid w:val="00B3539F"/>
    <w:rsid w:val="00BC438C"/>
    <w:rsid w:val="00F61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38C"/>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C438C"/>
    <w:pPr>
      <w:tabs>
        <w:tab w:val="center" w:pos="4320"/>
        <w:tab w:val="right" w:pos="8640"/>
      </w:tabs>
    </w:pPr>
    <w:rPr>
      <w:rFonts w:ascii="Cambria" w:hAnsi="Cambria"/>
      <w:sz w:val="24"/>
      <w:szCs w:val="24"/>
      <w:lang w:val="x-none" w:eastAsia="x-none"/>
    </w:rPr>
  </w:style>
  <w:style w:type="character" w:customStyle="1" w:styleId="HeaderChar">
    <w:name w:val="Header Char"/>
    <w:basedOn w:val="DefaultParagraphFont"/>
    <w:link w:val="Header"/>
    <w:rsid w:val="00BC438C"/>
    <w:rPr>
      <w:rFonts w:ascii="Cambria" w:eastAsia="MS Mincho" w:hAnsi="Cambria" w:cs="Times New Roman"/>
      <w:sz w:val="24"/>
      <w:szCs w:val="24"/>
      <w:lang w:val="x-none" w:eastAsia="x-none"/>
    </w:rPr>
  </w:style>
  <w:style w:type="paragraph" w:styleId="Footer">
    <w:name w:val="footer"/>
    <w:basedOn w:val="Normal"/>
    <w:link w:val="FooterChar"/>
    <w:uiPriority w:val="99"/>
    <w:unhideWhenUsed/>
    <w:rsid w:val="00BC438C"/>
    <w:pPr>
      <w:tabs>
        <w:tab w:val="center" w:pos="4320"/>
        <w:tab w:val="right" w:pos="8640"/>
      </w:tabs>
    </w:pPr>
    <w:rPr>
      <w:rFonts w:ascii="Cambria" w:hAnsi="Cambria"/>
      <w:sz w:val="24"/>
      <w:szCs w:val="24"/>
      <w:lang w:val="x-none" w:eastAsia="x-none"/>
    </w:rPr>
  </w:style>
  <w:style w:type="character" w:customStyle="1" w:styleId="FooterChar">
    <w:name w:val="Footer Char"/>
    <w:basedOn w:val="DefaultParagraphFont"/>
    <w:link w:val="Footer"/>
    <w:uiPriority w:val="99"/>
    <w:rsid w:val="00BC438C"/>
    <w:rPr>
      <w:rFonts w:ascii="Cambria" w:eastAsia="MS Mincho" w:hAnsi="Cambria" w:cs="Times New Roman"/>
      <w:sz w:val="24"/>
      <w:szCs w:val="24"/>
      <w:lang w:val="x-none" w:eastAsia="x-none"/>
    </w:rPr>
  </w:style>
  <w:style w:type="paragraph" w:customStyle="1" w:styleId="MediumGrid21">
    <w:name w:val="Medium Grid 21"/>
    <w:qFormat/>
    <w:rsid w:val="00BC438C"/>
    <w:pPr>
      <w:spacing w:after="0" w:line="240" w:lineRule="auto"/>
    </w:pPr>
    <w:rPr>
      <w:rFonts w:ascii="Trebuchet MS" w:eastAsia="MS Mincho" w:hAnsi="Trebuchet MS" w:cs="Times New Roman"/>
      <w:sz w:val="18"/>
      <w:szCs w:val="18"/>
    </w:rPr>
  </w:style>
  <w:style w:type="character" w:styleId="PageNumber">
    <w:name w:val="page number"/>
    <w:basedOn w:val="DefaultParagraphFont"/>
    <w:rsid w:val="00BC438C"/>
  </w:style>
  <w:style w:type="character" w:styleId="Hyperlink">
    <w:name w:val="Hyperlink"/>
    <w:uiPriority w:val="99"/>
    <w:unhideWhenUsed/>
    <w:rsid w:val="00BC438C"/>
    <w:rPr>
      <w:color w:val="0563C1"/>
      <w:u w:val="single"/>
    </w:rPr>
  </w:style>
  <w:style w:type="paragraph" w:styleId="ListParagraph">
    <w:name w:val="List Paragraph"/>
    <w:basedOn w:val="Normal"/>
    <w:uiPriority w:val="34"/>
    <w:qFormat/>
    <w:rsid w:val="00BC438C"/>
    <w:pPr>
      <w:spacing w:after="200"/>
      <w:ind w:left="720"/>
      <w:contextualSpacing/>
      <w:jc w:val="left"/>
    </w:pPr>
    <w:rPr>
      <w:rFonts w:ascii="Times New Roman" w:eastAsia="Times New Roman" w:hAnsi="Times New Roman"/>
      <w:sz w:val="24"/>
      <w:szCs w:val="24"/>
      <w:lang w:val="ro-RO"/>
    </w:rPr>
  </w:style>
  <w:style w:type="character" w:customStyle="1" w:styleId="Bodytext2">
    <w:name w:val="Body text (2)_"/>
    <w:basedOn w:val="DefaultParagraphFont"/>
    <w:link w:val="Bodytext20"/>
    <w:rsid w:val="00BC438C"/>
    <w:rPr>
      <w:rFonts w:ascii="Trebuchet MS" w:eastAsia="Trebuchet MS" w:hAnsi="Trebuchet MS" w:cs="Trebuchet MS"/>
      <w:shd w:val="clear" w:color="auto" w:fill="FFFFFF"/>
    </w:rPr>
  </w:style>
  <w:style w:type="paragraph" w:customStyle="1" w:styleId="Bodytext20">
    <w:name w:val="Body text (2)"/>
    <w:basedOn w:val="Normal"/>
    <w:link w:val="Bodytext2"/>
    <w:rsid w:val="00BC438C"/>
    <w:pPr>
      <w:widowControl w:val="0"/>
      <w:shd w:val="clear" w:color="auto" w:fill="FFFFFF"/>
      <w:spacing w:line="0" w:lineRule="atLeast"/>
      <w:ind w:left="0"/>
      <w:jc w:val="left"/>
    </w:pPr>
    <w:rPr>
      <w:rFonts w:eastAsia="Trebuchet MS" w:cs="Trebuchet MS"/>
    </w:rPr>
  </w:style>
  <w:style w:type="character" w:customStyle="1" w:styleId="tpa1">
    <w:name w:val="tpa1"/>
    <w:basedOn w:val="DefaultParagraphFont"/>
    <w:rsid w:val="002501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38C"/>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C438C"/>
    <w:pPr>
      <w:tabs>
        <w:tab w:val="center" w:pos="4320"/>
        <w:tab w:val="right" w:pos="8640"/>
      </w:tabs>
    </w:pPr>
    <w:rPr>
      <w:rFonts w:ascii="Cambria" w:hAnsi="Cambria"/>
      <w:sz w:val="24"/>
      <w:szCs w:val="24"/>
      <w:lang w:val="x-none" w:eastAsia="x-none"/>
    </w:rPr>
  </w:style>
  <w:style w:type="character" w:customStyle="1" w:styleId="HeaderChar">
    <w:name w:val="Header Char"/>
    <w:basedOn w:val="DefaultParagraphFont"/>
    <w:link w:val="Header"/>
    <w:rsid w:val="00BC438C"/>
    <w:rPr>
      <w:rFonts w:ascii="Cambria" w:eastAsia="MS Mincho" w:hAnsi="Cambria" w:cs="Times New Roman"/>
      <w:sz w:val="24"/>
      <w:szCs w:val="24"/>
      <w:lang w:val="x-none" w:eastAsia="x-none"/>
    </w:rPr>
  </w:style>
  <w:style w:type="paragraph" w:styleId="Footer">
    <w:name w:val="footer"/>
    <w:basedOn w:val="Normal"/>
    <w:link w:val="FooterChar"/>
    <w:uiPriority w:val="99"/>
    <w:unhideWhenUsed/>
    <w:rsid w:val="00BC438C"/>
    <w:pPr>
      <w:tabs>
        <w:tab w:val="center" w:pos="4320"/>
        <w:tab w:val="right" w:pos="8640"/>
      </w:tabs>
    </w:pPr>
    <w:rPr>
      <w:rFonts w:ascii="Cambria" w:hAnsi="Cambria"/>
      <w:sz w:val="24"/>
      <w:szCs w:val="24"/>
      <w:lang w:val="x-none" w:eastAsia="x-none"/>
    </w:rPr>
  </w:style>
  <w:style w:type="character" w:customStyle="1" w:styleId="FooterChar">
    <w:name w:val="Footer Char"/>
    <w:basedOn w:val="DefaultParagraphFont"/>
    <w:link w:val="Footer"/>
    <w:uiPriority w:val="99"/>
    <w:rsid w:val="00BC438C"/>
    <w:rPr>
      <w:rFonts w:ascii="Cambria" w:eastAsia="MS Mincho" w:hAnsi="Cambria" w:cs="Times New Roman"/>
      <w:sz w:val="24"/>
      <w:szCs w:val="24"/>
      <w:lang w:val="x-none" w:eastAsia="x-none"/>
    </w:rPr>
  </w:style>
  <w:style w:type="paragraph" w:customStyle="1" w:styleId="MediumGrid21">
    <w:name w:val="Medium Grid 21"/>
    <w:qFormat/>
    <w:rsid w:val="00BC438C"/>
    <w:pPr>
      <w:spacing w:after="0" w:line="240" w:lineRule="auto"/>
    </w:pPr>
    <w:rPr>
      <w:rFonts w:ascii="Trebuchet MS" w:eastAsia="MS Mincho" w:hAnsi="Trebuchet MS" w:cs="Times New Roman"/>
      <w:sz w:val="18"/>
      <w:szCs w:val="18"/>
    </w:rPr>
  </w:style>
  <w:style w:type="character" w:styleId="PageNumber">
    <w:name w:val="page number"/>
    <w:basedOn w:val="DefaultParagraphFont"/>
    <w:rsid w:val="00BC438C"/>
  </w:style>
  <w:style w:type="character" w:styleId="Hyperlink">
    <w:name w:val="Hyperlink"/>
    <w:uiPriority w:val="99"/>
    <w:unhideWhenUsed/>
    <w:rsid w:val="00BC438C"/>
    <w:rPr>
      <w:color w:val="0563C1"/>
      <w:u w:val="single"/>
    </w:rPr>
  </w:style>
  <w:style w:type="paragraph" w:styleId="ListParagraph">
    <w:name w:val="List Paragraph"/>
    <w:basedOn w:val="Normal"/>
    <w:uiPriority w:val="34"/>
    <w:qFormat/>
    <w:rsid w:val="00BC438C"/>
    <w:pPr>
      <w:spacing w:after="200"/>
      <w:ind w:left="720"/>
      <w:contextualSpacing/>
      <w:jc w:val="left"/>
    </w:pPr>
    <w:rPr>
      <w:rFonts w:ascii="Times New Roman" w:eastAsia="Times New Roman" w:hAnsi="Times New Roman"/>
      <w:sz w:val="24"/>
      <w:szCs w:val="24"/>
      <w:lang w:val="ro-RO"/>
    </w:rPr>
  </w:style>
  <w:style w:type="character" w:customStyle="1" w:styleId="Bodytext2">
    <w:name w:val="Body text (2)_"/>
    <w:basedOn w:val="DefaultParagraphFont"/>
    <w:link w:val="Bodytext20"/>
    <w:rsid w:val="00BC438C"/>
    <w:rPr>
      <w:rFonts w:ascii="Trebuchet MS" w:eastAsia="Trebuchet MS" w:hAnsi="Trebuchet MS" w:cs="Trebuchet MS"/>
      <w:shd w:val="clear" w:color="auto" w:fill="FFFFFF"/>
    </w:rPr>
  </w:style>
  <w:style w:type="paragraph" w:customStyle="1" w:styleId="Bodytext20">
    <w:name w:val="Body text (2)"/>
    <w:basedOn w:val="Normal"/>
    <w:link w:val="Bodytext2"/>
    <w:rsid w:val="00BC438C"/>
    <w:pPr>
      <w:widowControl w:val="0"/>
      <w:shd w:val="clear" w:color="auto" w:fill="FFFFFF"/>
      <w:spacing w:line="0" w:lineRule="atLeast"/>
      <w:ind w:left="0"/>
      <w:jc w:val="left"/>
    </w:pPr>
    <w:rPr>
      <w:rFonts w:eastAsia="Trebuchet MS" w:cs="Trebuchet MS"/>
    </w:rPr>
  </w:style>
  <w:style w:type="character" w:customStyle="1" w:styleId="tpa1">
    <w:name w:val="tpa1"/>
    <w:basedOn w:val="DefaultParagraphFont"/>
    <w:rsid w:val="00250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www.itmsalaj.ro"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msalaj.ro"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72BB055-0F99-4E6C-A4B8-EA9B33CB1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588</Words>
  <Characters>3352</Characters>
  <Application>Microsoft Office Word</Application>
  <DocSecurity>0</DocSecurity>
  <Lines>27</Lines>
  <Paragraphs>7</Paragraphs>
  <ScaleCrop>false</ScaleCrop>
  <Company>Microsoft</Company>
  <LinksUpToDate>false</LinksUpToDate>
  <CharactersWithSpaces>3933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florina.dudas</dc:creator>
  <cp:lastModifiedBy>florina.dudas</cp:lastModifiedBy>
  <cp:revision>3</cp:revision>
  <dcterms:created xsi:type="dcterms:W3CDTF">2022-03-10T09:11:00Z</dcterms:created>
  <dcterms:modified xsi:type="dcterms:W3CDTF">2022-04-12T08:13:00Z</dcterms:modified>
</cp:coreProperties>
</file>