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4922D" w14:textId="77777777" w:rsidR="002D19AE" w:rsidRDefault="002D19AE" w:rsidP="009347C2">
      <w:pPr>
        <w:spacing w:after="30"/>
        <w:ind w:left="720"/>
        <w:jc w:val="both"/>
        <w:rPr>
          <w:rFonts w:ascii="Trebuchet MS" w:hAnsi="Trebuchet MS"/>
        </w:rPr>
      </w:pPr>
    </w:p>
    <w:p w14:paraId="3F9C2CF2" w14:textId="31C66CB1" w:rsidR="00090675" w:rsidRPr="002D19AE" w:rsidRDefault="00C32A1C" w:rsidP="009347C2">
      <w:pPr>
        <w:spacing w:after="30"/>
        <w:ind w:left="720"/>
        <w:jc w:val="both"/>
        <w:rPr>
          <w:rFonts w:ascii="Trebuchet MS" w:hAnsi="Trebuchet MS"/>
        </w:rPr>
      </w:pPr>
      <w:r w:rsidRPr="002D19AE">
        <w:rPr>
          <w:rFonts w:ascii="Trebuchet MS" w:hAnsi="Trebuchet MS"/>
        </w:rPr>
        <w:t>0</w:t>
      </w:r>
      <w:r w:rsidR="00123E62" w:rsidRPr="002D19AE">
        <w:rPr>
          <w:rFonts w:ascii="Trebuchet MS" w:hAnsi="Trebuchet MS"/>
        </w:rPr>
        <w:t>9</w:t>
      </w:r>
      <w:r w:rsidR="00090675" w:rsidRPr="002D19AE">
        <w:rPr>
          <w:rFonts w:ascii="Trebuchet MS" w:hAnsi="Trebuchet MS"/>
        </w:rPr>
        <w:t>.</w:t>
      </w:r>
      <w:r w:rsidR="00C13726" w:rsidRPr="002D19AE">
        <w:rPr>
          <w:rFonts w:ascii="Trebuchet MS" w:hAnsi="Trebuchet MS"/>
        </w:rPr>
        <w:t>0</w:t>
      </w:r>
      <w:r w:rsidRPr="002D19AE">
        <w:rPr>
          <w:rFonts w:ascii="Trebuchet MS" w:hAnsi="Trebuchet MS"/>
        </w:rPr>
        <w:t>2</w:t>
      </w:r>
      <w:r w:rsidR="00090675" w:rsidRPr="002D19AE">
        <w:rPr>
          <w:rFonts w:ascii="Trebuchet MS" w:hAnsi="Trebuchet MS"/>
        </w:rPr>
        <w:t>.202</w:t>
      </w:r>
      <w:r w:rsidR="00467B83" w:rsidRPr="002D19AE">
        <w:rPr>
          <w:rFonts w:ascii="Trebuchet MS" w:hAnsi="Trebuchet MS"/>
        </w:rPr>
        <w:t>4</w:t>
      </w:r>
    </w:p>
    <w:p w14:paraId="6575267D" w14:textId="77777777" w:rsidR="00D8788C" w:rsidRPr="002D19AE" w:rsidRDefault="00D8788C" w:rsidP="00AE2C90">
      <w:pPr>
        <w:spacing w:after="30"/>
        <w:ind w:left="720"/>
        <w:jc w:val="both"/>
        <w:rPr>
          <w:rFonts w:ascii="Trebuchet MS" w:hAnsi="Trebuchet MS"/>
        </w:rPr>
      </w:pPr>
    </w:p>
    <w:p w14:paraId="3BB8C50C" w14:textId="77777777" w:rsidR="004E6801" w:rsidRPr="002D19AE" w:rsidRDefault="004E6801" w:rsidP="00AE2C90">
      <w:pPr>
        <w:spacing w:after="30"/>
        <w:ind w:left="720"/>
        <w:jc w:val="both"/>
        <w:rPr>
          <w:rFonts w:ascii="Trebuchet MS" w:hAnsi="Trebuchet MS"/>
        </w:rPr>
      </w:pPr>
    </w:p>
    <w:p w14:paraId="5A527CCC" w14:textId="77777777" w:rsidR="00090675" w:rsidRPr="002D19AE" w:rsidRDefault="00090675" w:rsidP="00AE2C90">
      <w:pPr>
        <w:spacing w:after="30"/>
        <w:ind w:left="720"/>
        <w:jc w:val="both"/>
        <w:rPr>
          <w:rFonts w:ascii="Trebuchet MS" w:hAnsi="Trebuchet MS"/>
          <w:b/>
          <w:bCs/>
        </w:rPr>
      </w:pPr>
      <w:r w:rsidRPr="002D19AE">
        <w:rPr>
          <w:rFonts w:ascii="Trebuchet MS" w:hAnsi="Trebuchet MS"/>
          <w:b/>
          <w:bCs/>
        </w:rPr>
        <w:t>Comunicat de pres</w:t>
      </w:r>
      <w:r w:rsidR="00BB01CB" w:rsidRPr="002D19AE">
        <w:rPr>
          <w:rFonts w:ascii="Trebuchet MS" w:hAnsi="Trebuchet MS"/>
          <w:b/>
          <w:bCs/>
        </w:rPr>
        <w:t>ă</w:t>
      </w:r>
    </w:p>
    <w:p w14:paraId="14E831D1" w14:textId="33701B90" w:rsidR="00123E62" w:rsidRPr="002D19AE" w:rsidRDefault="001E615F" w:rsidP="00123E62">
      <w:pPr>
        <w:spacing w:after="30"/>
        <w:ind w:left="720"/>
        <w:jc w:val="both"/>
        <w:rPr>
          <w:rFonts w:ascii="Trebuchet MS" w:eastAsia="Times New Roman" w:hAnsi="Trebuchet MS"/>
          <w:b/>
          <w:bCs/>
          <w:lang w:eastAsia="ro-RO"/>
        </w:rPr>
      </w:pPr>
      <w:r w:rsidRPr="002D19AE">
        <w:rPr>
          <w:rFonts w:ascii="Trebuchet MS" w:eastAsia="Times New Roman" w:hAnsi="Trebuchet MS"/>
          <w:b/>
          <w:bCs/>
          <w:lang w:eastAsia="ro-RO"/>
        </w:rPr>
        <w:t>Campania Na</w:t>
      </w:r>
      <w:r w:rsidR="00BC1DFE" w:rsidRPr="002D19AE">
        <w:rPr>
          <w:rFonts w:ascii="Trebuchet MS" w:eastAsia="Times New Roman" w:hAnsi="Trebuchet MS"/>
          <w:b/>
          <w:bCs/>
          <w:lang w:eastAsia="ro-RO"/>
        </w:rPr>
        <w:t>ț</w:t>
      </w:r>
      <w:r w:rsidRPr="002D19AE">
        <w:rPr>
          <w:rFonts w:ascii="Trebuchet MS" w:eastAsia="Times New Roman" w:hAnsi="Trebuchet MS"/>
          <w:b/>
          <w:bCs/>
          <w:lang w:eastAsia="ro-RO"/>
        </w:rPr>
        <w:t>ional</w:t>
      </w:r>
      <w:r w:rsidR="00BB01CB" w:rsidRPr="002D19AE">
        <w:rPr>
          <w:rFonts w:ascii="Trebuchet MS" w:eastAsia="Times New Roman" w:hAnsi="Trebuchet MS"/>
          <w:b/>
          <w:bCs/>
          <w:lang w:eastAsia="ro-RO"/>
        </w:rPr>
        <w:t>ă</w:t>
      </w:r>
      <w:r w:rsidRPr="002D19AE">
        <w:rPr>
          <w:rFonts w:ascii="Trebuchet MS" w:eastAsia="Times New Roman" w:hAnsi="Trebuchet MS"/>
          <w:b/>
          <w:bCs/>
          <w:lang w:eastAsia="ro-RO"/>
        </w:rPr>
        <w:t xml:space="preserve"> </w:t>
      </w:r>
      <w:r w:rsidR="00123E62" w:rsidRPr="002D19AE">
        <w:rPr>
          <w:rFonts w:ascii="Trebuchet MS" w:eastAsia="Times New Roman" w:hAnsi="Trebuchet MS"/>
          <w:b/>
          <w:bCs/>
          <w:lang w:eastAsia="ro-RO"/>
        </w:rPr>
        <w:t xml:space="preserve">de promovare a negocierii colective în întreprinderile mici </w:t>
      </w:r>
      <w:r w:rsidR="005377B1" w:rsidRPr="002D19AE">
        <w:rPr>
          <w:rFonts w:ascii="Trebuchet MS" w:eastAsia="Times New Roman" w:hAnsi="Trebuchet MS"/>
          <w:b/>
          <w:bCs/>
          <w:lang w:eastAsia="ro-RO"/>
        </w:rPr>
        <w:t>ș</w:t>
      </w:r>
      <w:r w:rsidR="00123E62" w:rsidRPr="002D19AE">
        <w:rPr>
          <w:rFonts w:ascii="Trebuchet MS" w:eastAsia="Times New Roman" w:hAnsi="Trebuchet MS"/>
          <w:b/>
          <w:bCs/>
          <w:lang w:eastAsia="ro-RO"/>
        </w:rPr>
        <w:t>i mijlocii</w:t>
      </w:r>
    </w:p>
    <w:p w14:paraId="298A93D3" w14:textId="45F70617" w:rsidR="00947337" w:rsidRPr="002D19AE" w:rsidRDefault="00123E62" w:rsidP="00123E62">
      <w:pPr>
        <w:spacing w:after="30"/>
        <w:ind w:left="720"/>
        <w:jc w:val="center"/>
        <w:rPr>
          <w:rFonts w:ascii="Trebuchet MS" w:hAnsi="Trebuchet MS"/>
          <w:b/>
          <w:bCs/>
        </w:rPr>
      </w:pPr>
      <w:r w:rsidRPr="002D19AE">
        <w:rPr>
          <w:rFonts w:ascii="Trebuchet MS" w:hAnsi="Trebuchet MS"/>
          <w:b/>
          <w:bCs/>
          <w:noProof/>
        </w:rPr>
        <w:drawing>
          <wp:inline distT="0" distB="0" distL="0" distR="0" wp14:anchorId="30B17BFE" wp14:editId="74BDA7CE">
            <wp:extent cx="3570569" cy="1728907"/>
            <wp:effectExtent l="0" t="0" r="0" b="5080"/>
            <wp:docPr id="175797064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70644" name="Imagine 1757970644"/>
                    <pic:cNvPicPr/>
                  </pic:nvPicPr>
                  <pic:blipFill>
                    <a:blip r:embed="rId7"/>
                    <a:stretch>
                      <a:fillRect/>
                    </a:stretch>
                  </pic:blipFill>
                  <pic:spPr>
                    <a:xfrm>
                      <a:off x="0" y="0"/>
                      <a:ext cx="3570569" cy="1728907"/>
                    </a:xfrm>
                    <a:prstGeom prst="rect">
                      <a:avLst/>
                    </a:prstGeom>
                  </pic:spPr>
                </pic:pic>
              </a:graphicData>
            </a:graphic>
          </wp:inline>
        </w:drawing>
      </w:r>
    </w:p>
    <w:p w14:paraId="478D784D" w14:textId="77777777" w:rsidR="00BC1DFE" w:rsidRPr="002D19AE" w:rsidRDefault="00BC1DFE" w:rsidP="00123E62">
      <w:pPr>
        <w:spacing w:after="30"/>
        <w:ind w:left="720"/>
        <w:jc w:val="center"/>
        <w:rPr>
          <w:rFonts w:ascii="Trebuchet MS" w:hAnsi="Trebuchet MS"/>
          <w:b/>
          <w:bCs/>
        </w:rPr>
      </w:pPr>
    </w:p>
    <w:p w14:paraId="4DE97A95" w14:textId="5DD73E9B" w:rsidR="00123E62" w:rsidRDefault="00240788" w:rsidP="005377B1">
      <w:pPr>
        <w:spacing w:after="30"/>
        <w:ind w:left="697"/>
        <w:jc w:val="both"/>
        <w:rPr>
          <w:rFonts w:ascii="Trebuchet MS" w:eastAsia="Times New Roman" w:hAnsi="Trebuchet MS"/>
          <w:lang w:eastAsia="ro-RO"/>
        </w:rPr>
      </w:pPr>
      <w:r w:rsidRPr="002D19AE">
        <w:rPr>
          <w:rFonts w:ascii="Trebuchet MS" w:eastAsia="Times New Roman" w:hAnsi="Trebuchet MS"/>
          <w:lang w:eastAsia="ro-RO"/>
        </w:rPr>
        <w:t xml:space="preserve">În perioada </w:t>
      </w:r>
      <w:r w:rsidR="00123E62" w:rsidRPr="002D19AE">
        <w:rPr>
          <w:rFonts w:ascii="Trebuchet MS" w:eastAsia="Times New Roman" w:hAnsi="Trebuchet MS"/>
          <w:lang w:eastAsia="ro-RO"/>
        </w:rPr>
        <w:t>01.02.2024-29.02.2024</w:t>
      </w:r>
      <w:r w:rsidRPr="002D19AE">
        <w:rPr>
          <w:rFonts w:ascii="Trebuchet MS" w:eastAsia="Times New Roman" w:hAnsi="Trebuchet MS"/>
          <w:lang w:eastAsia="ro-RO"/>
        </w:rPr>
        <w:t xml:space="preserve">, </w:t>
      </w:r>
      <w:r w:rsidR="00123E62" w:rsidRPr="002D19AE">
        <w:rPr>
          <w:rFonts w:ascii="Trebuchet MS" w:eastAsia="Times New Roman" w:hAnsi="Trebuchet MS"/>
          <w:lang w:eastAsia="ro-RO"/>
        </w:rPr>
        <w:t>la nivelul Inspec</w:t>
      </w:r>
      <w:r w:rsidR="00BC1DFE" w:rsidRPr="002D19AE">
        <w:rPr>
          <w:rFonts w:ascii="Trebuchet MS" w:eastAsia="Times New Roman" w:hAnsi="Trebuchet MS"/>
          <w:lang w:eastAsia="ro-RO"/>
        </w:rPr>
        <w:t>ț</w:t>
      </w:r>
      <w:r w:rsidR="00123E62" w:rsidRPr="002D19AE">
        <w:rPr>
          <w:rFonts w:ascii="Trebuchet MS" w:eastAsia="Times New Roman" w:hAnsi="Trebuchet MS"/>
          <w:lang w:eastAsia="ro-RO"/>
        </w:rPr>
        <w:t xml:space="preserve">iei Muncii </w:t>
      </w:r>
      <w:r w:rsidR="005377B1" w:rsidRPr="002D19AE">
        <w:rPr>
          <w:rFonts w:ascii="Trebuchet MS" w:eastAsia="Times New Roman" w:hAnsi="Trebuchet MS"/>
          <w:lang w:eastAsia="ro-RO"/>
        </w:rPr>
        <w:t>ș</w:t>
      </w:r>
      <w:r w:rsidR="00123E62" w:rsidRPr="002D19AE">
        <w:rPr>
          <w:rFonts w:ascii="Trebuchet MS" w:eastAsia="Times New Roman" w:hAnsi="Trebuchet MS"/>
          <w:lang w:eastAsia="ro-RO"/>
        </w:rPr>
        <w:t>i al inspectoratelor teritoriale de muncă se desfă</w:t>
      </w:r>
      <w:r w:rsidR="005377B1" w:rsidRPr="002D19AE">
        <w:rPr>
          <w:rFonts w:ascii="Trebuchet MS" w:eastAsia="Times New Roman" w:hAnsi="Trebuchet MS"/>
          <w:lang w:eastAsia="ro-RO"/>
        </w:rPr>
        <w:t>ș</w:t>
      </w:r>
      <w:r w:rsidR="00123E62" w:rsidRPr="002D19AE">
        <w:rPr>
          <w:rFonts w:ascii="Trebuchet MS" w:eastAsia="Times New Roman" w:hAnsi="Trebuchet MS"/>
          <w:lang w:eastAsia="ro-RO"/>
        </w:rPr>
        <w:t>oară</w:t>
      </w:r>
      <w:r w:rsidRPr="002D19AE">
        <w:rPr>
          <w:rFonts w:ascii="Trebuchet MS" w:eastAsia="Times New Roman" w:hAnsi="Trebuchet MS"/>
          <w:lang w:eastAsia="ro-RO"/>
        </w:rPr>
        <w:t xml:space="preserve"> </w:t>
      </w:r>
      <w:r w:rsidR="00123E62" w:rsidRPr="002D19AE">
        <w:rPr>
          <w:rFonts w:ascii="Trebuchet MS" w:eastAsia="Times New Roman" w:hAnsi="Trebuchet MS"/>
          <w:lang w:eastAsia="ro-RO"/>
        </w:rPr>
        <w:t>Campania Na</w:t>
      </w:r>
      <w:r w:rsidR="00BC1DFE" w:rsidRPr="002D19AE">
        <w:rPr>
          <w:rFonts w:ascii="Trebuchet MS" w:eastAsia="Times New Roman" w:hAnsi="Trebuchet MS"/>
          <w:lang w:eastAsia="ro-RO"/>
        </w:rPr>
        <w:t>ț</w:t>
      </w:r>
      <w:r w:rsidR="00123E62" w:rsidRPr="002D19AE">
        <w:rPr>
          <w:rFonts w:ascii="Trebuchet MS" w:eastAsia="Times New Roman" w:hAnsi="Trebuchet MS"/>
          <w:lang w:eastAsia="ro-RO"/>
        </w:rPr>
        <w:t xml:space="preserve">ională de promovare a negocierii colective în întreprinderile mici </w:t>
      </w:r>
      <w:r w:rsidR="005377B1" w:rsidRPr="002D19AE">
        <w:rPr>
          <w:rFonts w:ascii="Trebuchet MS" w:eastAsia="Times New Roman" w:hAnsi="Trebuchet MS"/>
          <w:lang w:eastAsia="ro-RO"/>
        </w:rPr>
        <w:t>ș</w:t>
      </w:r>
      <w:r w:rsidR="00123E62" w:rsidRPr="002D19AE">
        <w:rPr>
          <w:rFonts w:ascii="Trebuchet MS" w:eastAsia="Times New Roman" w:hAnsi="Trebuchet MS"/>
          <w:lang w:eastAsia="ro-RO"/>
        </w:rPr>
        <w:t>i mijlocii.</w:t>
      </w:r>
    </w:p>
    <w:p w14:paraId="5C1A6003" w14:textId="77777777" w:rsidR="002D19AE" w:rsidRPr="002D19AE" w:rsidRDefault="002D19AE" w:rsidP="005377B1">
      <w:pPr>
        <w:spacing w:after="30"/>
        <w:ind w:left="697"/>
        <w:jc w:val="both"/>
        <w:rPr>
          <w:rFonts w:ascii="Trebuchet MS" w:eastAsia="Times New Roman" w:hAnsi="Trebuchet MS"/>
          <w:b/>
          <w:bCs/>
          <w:lang w:eastAsia="ro-RO"/>
        </w:rPr>
      </w:pPr>
    </w:p>
    <w:p w14:paraId="5FC4F6C6" w14:textId="77777777" w:rsidR="00C32A1C" w:rsidRPr="002D19AE" w:rsidRDefault="00C32A1C" w:rsidP="005377B1">
      <w:pPr>
        <w:spacing w:after="30"/>
        <w:ind w:left="697"/>
        <w:jc w:val="both"/>
        <w:rPr>
          <w:rFonts w:ascii="Trebuchet MS" w:eastAsia="Times New Roman" w:hAnsi="Trebuchet MS"/>
          <w:b/>
          <w:bCs/>
          <w:i/>
          <w:iCs/>
          <w:u w:val="single"/>
          <w:lang w:eastAsia="ro-RO"/>
        </w:rPr>
      </w:pPr>
      <w:r w:rsidRPr="002D19AE">
        <w:rPr>
          <w:rFonts w:ascii="Trebuchet MS" w:eastAsia="Times New Roman" w:hAnsi="Trebuchet MS"/>
          <w:b/>
          <w:bCs/>
          <w:i/>
          <w:iCs/>
          <w:u w:val="single"/>
          <w:lang w:eastAsia="ro-RO"/>
        </w:rPr>
        <w:t>M</w:t>
      </w:r>
      <w:r w:rsidR="00240788" w:rsidRPr="002D19AE">
        <w:rPr>
          <w:rFonts w:ascii="Trebuchet MS" w:eastAsia="Times New Roman" w:hAnsi="Trebuchet MS"/>
          <w:b/>
          <w:bCs/>
          <w:i/>
          <w:iCs/>
          <w:u w:val="single"/>
          <w:lang w:eastAsia="ro-RO"/>
        </w:rPr>
        <w:t>otiva</w:t>
      </w:r>
      <w:r w:rsidRPr="002D19AE">
        <w:rPr>
          <w:rFonts w:ascii="Trebuchet MS" w:eastAsia="Times New Roman" w:hAnsi="Trebuchet MS"/>
          <w:b/>
          <w:bCs/>
          <w:i/>
          <w:iCs/>
          <w:u w:val="single"/>
          <w:lang w:eastAsia="ro-RO"/>
        </w:rPr>
        <w:t>rea campaniei:</w:t>
      </w:r>
    </w:p>
    <w:p w14:paraId="627321C2" w14:textId="414CB5EA" w:rsidR="00123E62" w:rsidRPr="002D19AE" w:rsidRDefault="00123E62" w:rsidP="005377B1">
      <w:pPr>
        <w:pStyle w:val="Style17"/>
        <w:widowControl/>
        <w:spacing w:before="72" w:after="30" w:line="276" w:lineRule="auto"/>
        <w:ind w:left="708"/>
        <w:rPr>
          <w:rStyle w:val="FontStyle38"/>
          <w:sz w:val="22"/>
          <w:szCs w:val="22"/>
        </w:rPr>
      </w:pPr>
      <w:r w:rsidRPr="002D19AE">
        <w:rPr>
          <w:rStyle w:val="FontStyle38"/>
          <w:sz w:val="22"/>
          <w:szCs w:val="22"/>
        </w:rPr>
        <w:t>Constitu</w:t>
      </w:r>
      <w:r w:rsidR="00BC1DFE" w:rsidRPr="002D19AE">
        <w:rPr>
          <w:rStyle w:val="FontStyle38"/>
          <w:sz w:val="22"/>
          <w:szCs w:val="22"/>
        </w:rPr>
        <w:t>ț</w:t>
      </w:r>
      <w:r w:rsidRPr="002D19AE">
        <w:rPr>
          <w:rStyle w:val="FontStyle38"/>
          <w:sz w:val="22"/>
          <w:szCs w:val="22"/>
        </w:rPr>
        <w:t>ia României recunoa</w:t>
      </w:r>
      <w:r w:rsidR="005377B1" w:rsidRPr="002D19AE">
        <w:rPr>
          <w:rStyle w:val="FontStyle38"/>
          <w:sz w:val="22"/>
          <w:szCs w:val="22"/>
        </w:rPr>
        <w:t>ș</w:t>
      </w:r>
      <w:r w:rsidRPr="002D19AE">
        <w:rPr>
          <w:rStyle w:val="FontStyle38"/>
          <w:sz w:val="22"/>
          <w:szCs w:val="22"/>
        </w:rPr>
        <w:t xml:space="preserve">te la art. 40 dreptul de asociere în sindicate, patronate </w:t>
      </w:r>
      <w:r w:rsidR="005377B1" w:rsidRPr="002D19AE">
        <w:rPr>
          <w:rStyle w:val="FontStyle38"/>
          <w:sz w:val="22"/>
          <w:szCs w:val="22"/>
        </w:rPr>
        <w:t>ș</w:t>
      </w:r>
      <w:r w:rsidRPr="002D19AE">
        <w:rPr>
          <w:rStyle w:val="FontStyle38"/>
          <w:sz w:val="22"/>
          <w:szCs w:val="22"/>
        </w:rPr>
        <w:t>i asocia</w:t>
      </w:r>
      <w:r w:rsidR="00BC1DFE" w:rsidRPr="002D19AE">
        <w:rPr>
          <w:rStyle w:val="FontStyle38"/>
          <w:sz w:val="22"/>
          <w:szCs w:val="22"/>
        </w:rPr>
        <w:t>ț</w:t>
      </w:r>
      <w:r w:rsidRPr="002D19AE">
        <w:rPr>
          <w:rStyle w:val="FontStyle38"/>
          <w:sz w:val="22"/>
          <w:szCs w:val="22"/>
        </w:rPr>
        <w:t xml:space="preserve">ii profesionale, cu definirea la art. 9 a misiunii acestora de reprezentare </w:t>
      </w:r>
      <w:r w:rsidR="005377B1" w:rsidRPr="002D19AE">
        <w:rPr>
          <w:rStyle w:val="FontStyle38"/>
          <w:sz w:val="22"/>
          <w:szCs w:val="22"/>
        </w:rPr>
        <w:t>ș</w:t>
      </w:r>
      <w:r w:rsidRPr="002D19AE">
        <w:rPr>
          <w:rStyle w:val="FontStyle38"/>
          <w:sz w:val="22"/>
          <w:szCs w:val="22"/>
        </w:rPr>
        <w:t xml:space="preserve">i apărare a drepturilor </w:t>
      </w:r>
      <w:r w:rsidR="005377B1" w:rsidRPr="002D19AE">
        <w:rPr>
          <w:rStyle w:val="FontStyle38"/>
          <w:sz w:val="22"/>
          <w:szCs w:val="22"/>
        </w:rPr>
        <w:t>ș</w:t>
      </w:r>
      <w:r w:rsidRPr="002D19AE">
        <w:rPr>
          <w:rStyle w:val="FontStyle38"/>
          <w:sz w:val="22"/>
          <w:szCs w:val="22"/>
        </w:rPr>
        <w:t>i intereselor, după cum la art. 41 alin. 5) recunoa</w:t>
      </w:r>
      <w:r w:rsidR="005377B1" w:rsidRPr="002D19AE">
        <w:rPr>
          <w:rStyle w:val="FontStyle38"/>
          <w:sz w:val="22"/>
          <w:szCs w:val="22"/>
        </w:rPr>
        <w:t>ș</w:t>
      </w:r>
      <w:r w:rsidRPr="002D19AE">
        <w:rPr>
          <w:rStyle w:val="FontStyle38"/>
          <w:sz w:val="22"/>
          <w:szCs w:val="22"/>
        </w:rPr>
        <w:t xml:space="preserve">te dreptul de negociere colectivă în muncă </w:t>
      </w:r>
      <w:r w:rsidR="005377B1" w:rsidRPr="002D19AE">
        <w:rPr>
          <w:rStyle w:val="FontStyle38"/>
          <w:sz w:val="22"/>
          <w:szCs w:val="22"/>
        </w:rPr>
        <w:t>ș</w:t>
      </w:r>
      <w:r w:rsidRPr="002D19AE">
        <w:rPr>
          <w:rStyle w:val="FontStyle38"/>
          <w:sz w:val="22"/>
          <w:szCs w:val="22"/>
        </w:rPr>
        <w:t>i de aplicare a conven</w:t>
      </w:r>
      <w:r w:rsidR="00BC1DFE" w:rsidRPr="002D19AE">
        <w:rPr>
          <w:rStyle w:val="FontStyle38"/>
          <w:sz w:val="22"/>
          <w:szCs w:val="22"/>
        </w:rPr>
        <w:t>ț</w:t>
      </w:r>
      <w:r w:rsidRPr="002D19AE">
        <w:rPr>
          <w:rStyle w:val="FontStyle38"/>
          <w:sz w:val="22"/>
          <w:szCs w:val="22"/>
        </w:rPr>
        <w:t>iilor colective.</w:t>
      </w:r>
    </w:p>
    <w:p w14:paraId="75E2F587" w14:textId="1F80AD66" w:rsidR="00123E62" w:rsidRPr="002D19AE" w:rsidRDefault="005377B1" w:rsidP="005377B1">
      <w:pPr>
        <w:pStyle w:val="Style5"/>
        <w:widowControl/>
        <w:spacing w:before="86" w:after="30" w:line="276" w:lineRule="auto"/>
        <w:ind w:left="708"/>
        <w:rPr>
          <w:rStyle w:val="FontStyle39"/>
          <w:sz w:val="22"/>
          <w:szCs w:val="22"/>
        </w:rPr>
      </w:pPr>
      <w:r w:rsidRPr="002D19AE">
        <w:rPr>
          <w:rStyle w:val="FontStyle39"/>
          <w:sz w:val="22"/>
          <w:szCs w:val="22"/>
        </w:rPr>
        <w:t>Î</w:t>
      </w:r>
      <w:r w:rsidR="00123E62" w:rsidRPr="002D19AE">
        <w:rPr>
          <w:rStyle w:val="FontStyle39"/>
          <w:sz w:val="22"/>
          <w:szCs w:val="22"/>
        </w:rPr>
        <w:t>n conformitate cu dispozi</w:t>
      </w:r>
      <w:r w:rsidR="00BC1DFE" w:rsidRPr="002D19AE">
        <w:rPr>
          <w:rStyle w:val="FontStyle39"/>
          <w:sz w:val="22"/>
          <w:szCs w:val="22"/>
        </w:rPr>
        <w:t>ț</w:t>
      </w:r>
      <w:r w:rsidR="00123E62" w:rsidRPr="002D19AE">
        <w:rPr>
          <w:rStyle w:val="FontStyle39"/>
          <w:sz w:val="22"/>
          <w:szCs w:val="22"/>
        </w:rPr>
        <w:t xml:space="preserve">iile art. 97 alin. (1) din Legea nr 367/2022 privind dialogul social, cu modificările </w:t>
      </w:r>
      <w:r w:rsidRPr="002D19AE">
        <w:rPr>
          <w:rStyle w:val="FontStyle39"/>
          <w:sz w:val="22"/>
          <w:szCs w:val="22"/>
        </w:rPr>
        <w:t>ș</w:t>
      </w:r>
      <w:r w:rsidR="00123E62" w:rsidRPr="002D19AE">
        <w:rPr>
          <w:rStyle w:val="FontStyle39"/>
          <w:sz w:val="22"/>
          <w:szCs w:val="22"/>
        </w:rPr>
        <w:t>i completările ulterioare, negocierea colectivă este obligatorie la nivelul unită</w:t>
      </w:r>
      <w:r w:rsidR="00BC1DFE" w:rsidRPr="002D19AE">
        <w:rPr>
          <w:rStyle w:val="FontStyle39"/>
          <w:sz w:val="22"/>
          <w:szCs w:val="22"/>
        </w:rPr>
        <w:t>ț</w:t>
      </w:r>
      <w:r w:rsidR="00123E62" w:rsidRPr="002D19AE">
        <w:rPr>
          <w:rStyle w:val="FontStyle39"/>
          <w:sz w:val="22"/>
          <w:szCs w:val="22"/>
        </w:rPr>
        <w:t>ilor care au cel pu</w:t>
      </w:r>
      <w:r w:rsidR="00BC1DFE" w:rsidRPr="002D19AE">
        <w:rPr>
          <w:rStyle w:val="FontStyle39"/>
          <w:sz w:val="22"/>
          <w:szCs w:val="22"/>
        </w:rPr>
        <w:t>ț</w:t>
      </w:r>
      <w:r w:rsidR="00123E62" w:rsidRPr="002D19AE">
        <w:rPr>
          <w:rStyle w:val="FontStyle39"/>
          <w:sz w:val="22"/>
          <w:szCs w:val="22"/>
        </w:rPr>
        <w:t>in 10 angaja</w:t>
      </w:r>
      <w:r w:rsidR="00BC1DFE" w:rsidRPr="002D19AE">
        <w:rPr>
          <w:rStyle w:val="FontStyle39"/>
          <w:sz w:val="22"/>
          <w:szCs w:val="22"/>
        </w:rPr>
        <w:t>ț</w:t>
      </w:r>
      <w:r w:rsidR="00123E62" w:rsidRPr="002D19AE">
        <w:rPr>
          <w:rStyle w:val="FontStyle39"/>
          <w:sz w:val="22"/>
          <w:szCs w:val="22"/>
        </w:rPr>
        <w:t>i/lucrători</w:t>
      </w:r>
      <w:r w:rsidR="00D11231">
        <w:rPr>
          <w:rStyle w:val="FontStyle39"/>
          <w:sz w:val="22"/>
          <w:szCs w:val="22"/>
        </w:rPr>
        <w:t>.</w:t>
      </w:r>
    </w:p>
    <w:p w14:paraId="1EF22505" w14:textId="4BBEBE6A" w:rsidR="00123E62" w:rsidRPr="002D19AE" w:rsidRDefault="00123E62" w:rsidP="005377B1">
      <w:pPr>
        <w:pStyle w:val="Style5"/>
        <w:widowControl/>
        <w:spacing w:after="30" w:line="276" w:lineRule="auto"/>
        <w:ind w:left="708"/>
        <w:rPr>
          <w:rStyle w:val="FontStyle39"/>
          <w:sz w:val="22"/>
          <w:szCs w:val="22"/>
        </w:rPr>
      </w:pPr>
      <w:r w:rsidRPr="002D19AE">
        <w:rPr>
          <w:rStyle w:val="FontStyle39"/>
          <w:sz w:val="22"/>
          <w:szCs w:val="22"/>
        </w:rPr>
        <w:t>Potrivit dispozi</w:t>
      </w:r>
      <w:r w:rsidR="00BC1DFE" w:rsidRPr="002D19AE">
        <w:rPr>
          <w:rStyle w:val="FontStyle39"/>
          <w:sz w:val="22"/>
          <w:szCs w:val="22"/>
        </w:rPr>
        <w:t>ț</w:t>
      </w:r>
      <w:r w:rsidRPr="002D19AE">
        <w:rPr>
          <w:rStyle w:val="FontStyle39"/>
          <w:sz w:val="22"/>
          <w:szCs w:val="22"/>
        </w:rPr>
        <w:t>iilor alin. 2 al aceluia</w:t>
      </w:r>
      <w:r w:rsidR="005377B1" w:rsidRPr="002D19AE">
        <w:rPr>
          <w:rStyle w:val="FontStyle39"/>
          <w:sz w:val="22"/>
          <w:szCs w:val="22"/>
        </w:rPr>
        <w:t>ș</w:t>
      </w:r>
      <w:r w:rsidRPr="002D19AE">
        <w:rPr>
          <w:rStyle w:val="FontStyle39"/>
          <w:sz w:val="22"/>
          <w:szCs w:val="22"/>
        </w:rPr>
        <w:t>i articol, ini</w:t>
      </w:r>
      <w:r w:rsidR="00BC1DFE" w:rsidRPr="002D19AE">
        <w:rPr>
          <w:rStyle w:val="FontStyle39"/>
          <w:sz w:val="22"/>
          <w:szCs w:val="22"/>
        </w:rPr>
        <w:t>ț</w:t>
      </w:r>
      <w:r w:rsidRPr="002D19AE">
        <w:rPr>
          <w:rStyle w:val="FontStyle39"/>
          <w:sz w:val="22"/>
          <w:szCs w:val="22"/>
        </w:rPr>
        <w:t>iativa negocierii colective apar</w:t>
      </w:r>
      <w:r w:rsidR="00BC1DFE" w:rsidRPr="002D19AE">
        <w:rPr>
          <w:rStyle w:val="FontStyle39"/>
          <w:sz w:val="22"/>
          <w:szCs w:val="22"/>
        </w:rPr>
        <w:t>ț</w:t>
      </w:r>
      <w:r w:rsidRPr="002D19AE">
        <w:rPr>
          <w:rStyle w:val="FontStyle39"/>
          <w:sz w:val="22"/>
          <w:szCs w:val="22"/>
        </w:rPr>
        <w:t>ine oricăruia dintre partenerii sociali.</w:t>
      </w:r>
    </w:p>
    <w:p w14:paraId="4A82F6B9" w14:textId="0F71477F" w:rsidR="00123E62" w:rsidRPr="002D19AE" w:rsidRDefault="00123E62" w:rsidP="005377B1">
      <w:pPr>
        <w:pStyle w:val="Style5"/>
        <w:widowControl/>
        <w:spacing w:after="30" w:line="276" w:lineRule="auto"/>
        <w:ind w:left="708"/>
        <w:rPr>
          <w:rStyle w:val="FontStyle39"/>
          <w:sz w:val="22"/>
          <w:szCs w:val="22"/>
        </w:rPr>
      </w:pPr>
      <w:r w:rsidRPr="002D19AE">
        <w:rPr>
          <w:rStyle w:val="FontStyle39"/>
          <w:sz w:val="22"/>
          <w:szCs w:val="22"/>
        </w:rPr>
        <w:t>De asemenea, potrivit dispozi</w:t>
      </w:r>
      <w:r w:rsidR="00BC1DFE" w:rsidRPr="002D19AE">
        <w:rPr>
          <w:rStyle w:val="FontStyle39"/>
          <w:sz w:val="22"/>
          <w:szCs w:val="22"/>
        </w:rPr>
        <w:t>ț</w:t>
      </w:r>
      <w:r w:rsidRPr="002D19AE">
        <w:rPr>
          <w:rStyle w:val="FontStyle39"/>
          <w:sz w:val="22"/>
          <w:szCs w:val="22"/>
        </w:rPr>
        <w:t>iilor art. 108 alin. (3) din Legea nr 367/2022, în cazul în care într-o unitate nu există un contract colectiv de muncă, angajatorul sau orice altă parte îndreptă</w:t>
      </w:r>
      <w:r w:rsidR="00BC1DFE" w:rsidRPr="002D19AE">
        <w:rPr>
          <w:rStyle w:val="FontStyle39"/>
          <w:sz w:val="22"/>
          <w:szCs w:val="22"/>
        </w:rPr>
        <w:t>ț</w:t>
      </w:r>
      <w:r w:rsidRPr="002D19AE">
        <w:rPr>
          <w:rStyle w:val="FontStyle39"/>
          <w:sz w:val="22"/>
          <w:szCs w:val="22"/>
        </w:rPr>
        <w:t>ită să participe la negocierea colectivă, conform prezentei legi, poate ini</w:t>
      </w:r>
      <w:r w:rsidR="00BC1DFE" w:rsidRPr="002D19AE">
        <w:rPr>
          <w:rStyle w:val="FontStyle39"/>
          <w:sz w:val="22"/>
          <w:szCs w:val="22"/>
        </w:rPr>
        <w:t>ț</w:t>
      </w:r>
      <w:r w:rsidRPr="002D19AE">
        <w:rPr>
          <w:rStyle w:val="FontStyle39"/>
          <w:sz w:val="22"/>
          <w:szCs w:val="22"/>
        </w:rPr>
        <w:t>ia negocierea contractului colectiv de muncă în orice moment.</w:t>
      </w:r>
    </w:p>
    <w:p w14:paraId="1D40031B" w14:textId="1DA3A969" w:rsidR="00123E62" w:rsidRPr="002D19AE" w:rsidRDefault="00123E62" w:rsidP="005377B1">
      <w:pPr>
        <w:pStyle w:val="Style5"/>
        <w:widowControl/>
        <w:spacing w:before="24" w:after="30" w:line="276" w:lineRule="auto"/>
        <w:ind w:left="708"/>
        <w:rPr>
          <w:rStyle w:val="FontStyle39"/>
          <w:sz w:val="22"/>
          <w:szCs w:val="22"/>
        </w:rPr>
      </w:pPr>
      <w:r w:rsidRPr="002D19AE">
        <w:rPr>
          <w:rStyle w:val="FontStyle39"/>
          <w:sz w:val="22"/>
          <w:szCs w:val="22"/>
        </w:rPr>
        <w:t>Negocierea colectivă are în vedere toate formele de negociere care au loc între angajator/organiza</w:t>
      </w:r>
      <w:r w:rsidR="00BC1DFE" w:rsidRPr="002D19AE">
        <w:rPr>
          <w:rStyle w:val="FontStyle39"/>
          <w:sz w:val="22"/>
          <w:szCs w:val="22"/>
        </w:rPr>
        <w:t>ț</w:t>
      </w:r>
      <w:r w:rsidRPr="002D19AE">
        <w:rPr>
          <w:rStyle w:val="FontStyle39"/>
          <w:sz w:val="22"/>
          <w:szCs w:val="22"/>
        </w:rPr>
        <w:t xml:space="preserve">ia patronală, pe de o parte, </w:t>
      </w:r>
      <w:r w:rsidR="005377B1" w:rsidRPr="002D19AE">
        <w:rPr>
          <w:rStyle w:val="FontStyle39"/>
          <w:sz w:val="22"/>
          <w:szCs w:val="22"/>
        </w:rPr>
        <w:t>ș</w:t>
      </w:r>
      <w:r w:rsidRPr="002D19AE">
        <w:rPr>
          <w:rStyle w:val="FontStyle39"/>
          <w:sz w:val="22"/>
          <w:szCs w:val="22"/>
        </w:rPr>
        <w:t>i sindicat/organiza</w:t>
      </w:r>
      <w:r w:rsidR="00BC1DFE" w:rsidRPr="002D19AE">
        <w:rPr>
          <w:rStyle w:val="FontStyle39"/>
          <w:sz w:val="22"/>
          <w:szCs w:val="22"/>
        </w:rPr>
        <w:t>ț</w:t>
      </w:r>
      <w:r w:rsidRPr="002D19AE">
        <w:rPr>
          <w:rStyle w:val="FontStyle39"/>
          <w:sz w:val="22"/>
          <w:szCs w:val="22"/>
        </w:rPr>
        <w:t>ia sindicală sau reprezentan</w:t>
      </w:r>
      <w:r w:rsidR="00BC1DFE" w:rsidRPr="002D19AE">
        <w:rPr>
          <w:rStyle w:val="FontStyle39"/>
          <w:sz w:val="22"/>
          <w:szCs w:val="22"/>
        </w:rPr>
        <w:t>ț</w:t>
      </w:r>
      <w:r w:rsidRPr="002D19AE">
        <w:rPr>
          <w:rStyle w:val="FontStyle39"/>
          <w:sz w:val="22"/>
          <w:szCs w:val="22"/>
        </w:rPr>
        <w:t>ii ale</w:t>
      </w:r>
      <w:r w:rsidR="005377B1" w:rsidRPr="002D19AE">
        <w:rPr>
          <w:rStyle w:val="FontStyle39"/>
          <w:sz w:val="22"/>
          <w:szCs w:val="22"/>
        </w:rPr>
        <w:t>ș</w:t>
      </w:r>
      <w:r w:rsidRPr="002D19AE">
        <w:rPr>
          <w:rStyle w:val="FontStyle39"/>
          <w:sz w:val="22"/>
          <w:szCs w:val="22"/>
        </w:rPr>
        <w:t>i ai angaja</w:t>
      </w:r>
      <w:r w:rsidR="00BC1DFE" w:rsidRPr="002D19AE">
        <w:rPr>
          <w:rStyle w:val="FontStyle39"/>
          <w:sz w:val="22"/>
          <w:szCs w:val="22"/>
        </w:rPr>
        <w:t>ț</w:t>
      </w:r>
      <w:r w:rsidRPr="002D19AE">
        <w:rPr>
          <w:rStyle w:val="FontStyle39"/>
          <w:sz w:val="22"/>
          <w:szCs w:val="22"/>
        </w:rPr>
        <w:t>ilor/lucrătorilor, după caz, de cealaltă parte, care urmăresc reglementarea rela</w:t>
      </w:r>
      <w:r w:rsidR="00BC1DFE" w:rsidRPr="002D19AE">
        <w:rPr>
          <w:rStyle w:val="FontStyle39"/>
          <w:sz w:val="22"/>
          <w:szCs w:val="22"/>
        </w:rPr>
        <w:t>ț</w:t>
      </w:r>
      <w:r w:rsidRPr="002D19AE">
        <w:rPr>
          <w:rStyle w:val="FontStyle39"/>
          <w:sz w:val="22"/>
          <w:szCs w:val="22"/>
        </w:rPr>
        <w:t>iilor de muncă ori de serviciu dintre păr</w:t>
      </w:r>
      <w:r w:rsidR="00BC1DFE" w:rsidRPr="002D19AE">
        <w:rPr>
          <w:rStyle w:val="FontStyle39"/>
          <w:sz w:val="22"/>
          <w:szCs w:val="22"/>
        </w:rPr>
        <w:t>ț</w:t>
      </w:r>
      <w:r w:rsidRPr="002D19AE">
        <w:rPr>
          <w:rStyle w:val="FontStyle39"/>
          <w:sz w:val="22"/>
          <w:szCs w:val="22"/>
        </w:rPr>
        <w:t>i, stabilirea condi</w:t>
      </w:r>
      <w:r w:rsidR="00BC1DFE" w:rsidRPr="002D19AE">
        <w:rPr>
          <w:rStyle w:val="FontStyle39"/>
          <w:sz w:val="22"/>
          <w:szCs w:val="22"/>
        </w:rPr>
        <w:t>ț</w:t>
      </w:r>
      <w:r w:rsidRPr="002D19AE">
        <w:rPr>
          <w:rStyle w:val="FontStyle39"/>
          <w:sz w:val="22"/>
          <w:szCs w:val="22"/>
        </w:rPr>
        <w:t xml:space="preserve">iilor de muncă, precum </w:t>
      </w:r>
      <w:r w:rsidR="005377B1" w:rsidRPr="002D19AE">
        <w:rPr>
          <w:rStyle w:val="FontStyle39"/>
          <w:sz w:val="22"/>
          <w:szCs w:val="22"/>
        </w:rPr>
        <w:t>ș</w:t>
      </w:r>
      <w:r w:rsidRPr="002D19AE">
        <w:rPr>
          <w:rStyle w:val="FontStyle39"/>
          <w:sz w:val="22"/>
          <w:szCs w:val="22"/>
        </w:rPr>
        <w:t>i orice alte acorduri în probleme de interes comun.</w:t>
      </w:r>
    </w:p>
    <w:p w14:paraId="1F8C3FD0" w14:textId="77777777" w:rsidR="006A3B14" w:rsidRDefault="006A3B14" w:rsidP="005377B1">
      <w:pPr>
        <w:spacing w:after="30"/>
        <w:ind w:left="697"/>
        <w:jc w:val="both"/>
        <w:rPr>
          <w:rFonts w:ascii="Trebuchet MS" w:eastAsia="Times New Roman" w:hAnsi="Trebuchet MS"/>
          <w:b/>
          <w:bCs/>
          <w:i/>
          <w:iCs/>
          <w:u w:val="single"/>
          <w:lang w:eastAsia="ro-RO"/>
        </w:rPr>
      </w:pPr>
    </w:p>
    <w:p w14:paraId="5F40B5AE" w14:textId="77777777" w:rsidR="002D19AE" w:rsidRPr="002D19AE" w:rsidRDefault="002D19AE" w:rsidP="005377B1">
      <w:pPr>
        <w:spacing w:after="30"/>
        <w:ind w:left="697"/>
        <w:jc w:val="both"/>
        <w:rPr>
          <w:rFonts w:ascii="Trebuchet MS" w:eastAsia="Times New Roman" w:hAnsi="Trebuchet MS"/>
          <w:b/>
          <w:bCs/>
          <w:i/>
          <w:iCs/>
          <w:u w:val="single"/>
          <w:lang w:eastAsia="ro-RO"/>
        </w:rPr>
      </w:pPr>
    </w:p>
    <w:p w14:paraId="485193E4" w14:textId="1C1AC39D" w:rsidR="00123E62" w:rsidRPr="002D19AE" w:rsidRDefault="00171C71" w:rsidP="005377B1">
      <w:pPr>
        <w:spacing w:after="30"/>
        <w:ind w:left="697"/>
        <w:jc w:val="both"/>
        <w:rPr>
          <w:rFonts w:ascii="Trebuchet MS" w:eastAsia="Times New Roman" w:hAnsi="Trebuchet MS"/>
          <w:lang w:eastAsia="ro-RO"/>
        </w:rPr>
      </w:pPr>
      <w:r w:rsidRPr="002D19AE">
        <w:rPr>
          <w:rFonts w:ascii="Trebuchet MS" w:eastAsia="Times New Roman" w:hAnsi="Trebuchet MS"/>
          <w:b/>
          <w:bCs/>
          <w:i/>
          <w:iCs/>
          <w:u w:val="single"/>
          <w:lang w:eastAsia="ro-RO"/>
        </w:rPr>
        <w:t>Obiectiv</w:t>
      </w:r>
      <w:r w:rsidR="00D11231">
        <w:rPr>
          <w:rFonts w:ascii="Trebuchet MS" w:eastAsia="Times New Roman" w:hAnsi="Trebuchet MS"/>
          <w:b/>
          <w:bCs/>
          <w:i/>
          <w:iCs/>
          <w:u w:val="single"/>
          <w:lang w:eastAsia="ro-RO"/>
        </w:rPr>
        <w:t>u</w:t>
      </w:r>
      <w:r w:rsidRPr="002D19AE">
        <w:rPr>
          <w:rFonts w:ascii="Trebuchet MS" w:eastAsia="Times New Roman" w:hAnsi="Trebuchet MS"/>
          <w:b/>
          <w:bCs/>
          <w:i/>
          <w:iCs/>
          <w:u w:val="single"/>
          <w:lang w:eastAsia="ro-RO"/>
        </w:rPr>
        <w:t>l</w:t>
      </w:r>
      <w:r w:rsidR="00C32A1C" w:rsidRPr="002D19AE">
        <w:rPr>
          <w:rFonts w:ascii="Trebuchet MS" w:eastAsia="Times New Roman" w:hAnsi="Trebuchet MS"/>
          <w:b/>
          <w:bCs/>
          <w:i/>
          <w:iCs/>
          <w:u w:val="single"/>
          <w:lang w:eastAsia="ro-RO"/>
        </w:rPr>
        <w:t xml:space="preserve"> </w:t>
      </w:r>
      <w:r w:rsidRPr="002D19AE">
        <w:rPr>
          <w:rFonts w:ascii="Trebuchet MS" w:eastAsia="Times New Roman" w:hAnsi="Trebuchet MS"/>
          <w:b/>
          <w:bCs/>
          <w:i/>
          <w:iCs/>
          <w:u w:val="single"/>
          <w:lang w:eastAsia="ro-RO"/>
        </w:rPr>
        <w:t>campaniei</w:t>
      </w:r>
      <w:r w:rsidR="00D11231">
        <w:rPr>
          <w:rFonts w:ascii="Trebuchet MS" w:eastAsia="Times New Roman" w:hAnsi="Trebuchet MS"/>
          <w:lang w:eastAsia="ro-RO"/>
        </w:rPr>
        <w:t xml:space="preserve"> este </w:t>
      </w:r>
      <w:r w:rsidR="00D11231" w:rsidRPr="00D11231">
        <w:rPr>
          <w:rFonts w:ascii="Trebuchet MS" w:eastAsia="Times New Roman" w:hAnsi="Trebuchet MS"/>
          <w:b/>
          <w:bCs/>
          <w:i/>
          <w:iCs/>
          <w:lang w:eastAsia="ro-RO"/>
        </w:rPr>
        <w:t>p</w:t>
      </w:r>
      <w:r w:rsidR="00123E62" w:rsidRPr="00D11231">
        <w:rPr>
          <w:rFonts w:ascii="Trebuchet MS" w:eastAsia="Times New Roman" w:hAnsi="Trebuchet MS"/>
          <w:b/>
          <w:bCs/>
          <w:i/>
          <w:iCs/>
          <w:lang w:eastAsia="ro-RO"/>
        </w:rPr>
        <w:t xml:space="preserve">romovarea negocierii colective în întreprinderile mici </w:t>
      </w:r>
      <w:r w:rsidR="005377B1" w:rsidRPr="00D11231">
        <w:rPr>
          <w:rFonts w:ascii="Trebuchet MS" w:eastAsia="Times New Roman" w:hAnsi="Trebuchet MS"/>
          <w:b/>
          <w:bCs/>
          <w:i/>
          <w:iCs/>
          <w:lang w:eastAsia="ro-RO"/>
        </w:rPr>
        <w:t>ș</w:t>
      </w:r>
      <w:r w:rsidR="00123E62" w:rsidRPr="00D11231">
        <w:rPr>
          <w:rFonts w:ascii="Trebuchet MS" w:eastAsia="Times New Roman" w:hAnsi="Trebuchet MS"/>
          <w:b/>
          <w:bCs/>
          <w:i/>
          <w:iCs/>
          <w:lang w:eastAsia="ro-RO"/>
        </w:rPr>
        <w:t>i mijlocii</w:t>
      </w:r>
      <w:r w:rsidR="00123E62" w:rsidRPr="002D19AE">
        <w:rPr>
          <w:rFonts w:ascii="Trebuchet MS" w:eastAsia="Times New Roman" w:hAnsi="Trebuchet MS"/>
          <w:lang w:eastAsia="ro-RO"/>
        </w:rPr>
        <w:t xml:space="preserve">, </w:t>
      </w:r>
      <w:r w:rsidR="00D11231">
        <w:rPr>
          <w:rFonts w:ascii="Trebuchet MS" w:eastAsia="Times New Roman" w:hAnsi="Trebuchet MS"/>
          <w:lang w:eastAsia="ro-RO"/>
        </w:rPr>
        <w:t>p</w:t>
      </w:r>
      <w:r w:rsidR="00123E62" w:rsidRPr="002D19AE">
        <w:rPr>
          <w:rFonts w:ascii="Trebuchet MS" w:eastAsia="Times New Roman" w:hAnsi="Trebuchet MS"/>
          <w:lang w:eastAsia="ro-RO"/>
        </w:rPr>
        <w:t>lecând de la principalele beneficii ale negocierii colective pentru angaja</w:t>
      </w:r>
      <w:r w:rsidR="00BC1DFE" w:rsidRPr="002D19AE">
        <w:rPr>
          <w:rFonts w:ascii="Trebuchet MS" w:eastAsia="Times New Roman" w:hAnsi="Trebuchet MS"/>
          <w:lang w:eastAsia="ro-RO"/>
        </w:rPr>
        <w:t>ț</w:t>
      </w:r>
      <w:r w:rsidR="00123E62" w:rsidRPr="002D19AE">
        <w:rPr>
          <w:rFonts w:ascii="Trebuchet MS" w:eastAsia="Times New Roman" w:hAnsi="Trebuchet MS"/>
          <w:lang w:eastAsia="ro-RO"/>
        </w:rPr>
        <w:t xml:space="preserve">i/lucrători </w:t>
      </w:r>
      <w:r w:rsidR="005377B1" w:rsidRPr="002D19AE">
        <w:rPr>
          <w:rFonts w:ascii="Trebuchet MS" w:eastAsia="Times New Roman" w:hAnsi="Trebuchet MS"/>
          <w:lang w:eastAsia="ro-RO"/>
        </w:rPr>
        <w:t>ș</w:t>
      </w:r>
      <w:r w:rsidR="00123E62" w:rsidRPr="002D19AE">
        <w:rPr>
          <w:rFonts w:ascii="Trebuchet MS" w:eastAsia="Times New Roman" w:hAnsi="Trebuchet MS"/>
          <w:lang w:eastAsia="ro-RO"/>
        </w:rPr>
        <w:t>i angajatori, respectiv:</w:t>
      </w:r>
    </w:p>
    <w:p w14:paraId="7CA3781A" w14:textId="4EA36B55" w:rsidR="00123E62" w:rsidRPr="002D19AE" w:rsidRDefault="00123E62" w:rsidP="005377B1">
      <w:pPr>
        <w:pStyle w:val="Listparagraf"/>
        <w:numPr>
          <w:ilvl w:val="0"/>
          <w:numId w:val="32"/>
        </w:numPr>
        <w:spacing w:after="30"/>
        <w:jc w:val="both"/>
        <w:rPr>
          <w:rFonts w:ascii="Trebuchet MS" w:eastAsia="Times New Roman" w:hAnsi="Trebuchet MS"/>
          <w:lang w:eastAsia="ro-RO"/>
        </w:rPr>
      </w:pPr>
      <w:r w:rsidRPr="002D19AE">
        <w:rPr>
          <w:rFonts w:ascii="Trebuchet MS" w:eastAsia="Times New Roman" w:hAnsi="Trebuchet MS"/>
          <w:i/>
          <w:iCs/>
          <w:lang w:eastAsia="ro-RO"/>
        </w:rPr>
        <w:t>Avantaje angaja</w:t>
      </w:r>
      <w:r w:rsidR="00BC1DFE" w:rsidRPr="002D19AE">
        <w:rPr>
          <w:rFonts w:ascii="Trebuchet MS" w:eastAsia="Times New Roman" w:hAnsi="Trebuchet MS"/>
          <w:i/>
          <w:iCs/>
          <w:lang w:eastAsia="ro-RO"/>
        </w:rPr>
        <w:t>ț</w:t>
      </w:r>
      <w:r w:rsidRPr="002D19AE">
        <w:rPr>
          <w:rFonts w:ascii="Trebuchet MS" w:eastAsia="Times New Roman" w:hAnsi="Trebuchet MS"/>
          <w:i/>
          <w:iCs/>
          <w:lang w:eastAsia="ro-RO"/>
        </w:rPr>
        <w:t>i/lucrători</w:t>
      </w:r>
      <w:r w:rsidRPr="002D19AE">
        <w:rPr>
          <w:rFonts w:ascii="Trebuchet MS" w:eastAsia="Times New Roman" w:hAnsi="Trebuchet MS"/>
          <w:lang w:eastAsia="ro-RO"/>
        </w:rPr>
        <w:t>: mai multă justi</w:t>
      </w:r>
      <w:r w:rsidR="00BC1DFE" w:rsidRPr="002D19AE">
        <w:rPr>
          <w:rFonts w:ascii="Trebuchet MS" w:eastAsia="Times New Roman" w:hAnsi="Trebuchet MS"/>
          <w:lang w:eastAsia="ro-RO"/>
        </w:rPr>
        <w:t>ț</w:t>
      </w:r>
      <w:r w:rsidRPr="002D19AE">
        <w:rPr>
          <w:rFonts w:ascii="Trebuchet MS" w:eastAsia="Times New Roman" w:hAnsi="Trebuchet MS"/>
          <w:lang w:eastAsia="ro-RO"/>
        </w:rPr>
        <w:t>ie socială, drepturi superioare privind condi</w:t>
      </w:r>
      <w:r w:rsidR="00BC1DFE" w:rsidRPr="002D19AE">
        <w:rPr>
          <w:rFonts w:ascii="Trebuchet MS" w:eastAsia="Times New Roman" w:hAnsi="Trebuchet MS"/>
          <w:lang w:eastAsia="ro-RO"/>
        </w:rPr>
        <w:t>ț</w:t>
      </w:r>
      <w:r w:rsidRPr="002D19AE">
        <w:rPr>
          <w:rFonts w:ascii="Trebuchet MS" w:eastAsia="Times New Roman" w:hAnsi="Trebuchet MS"/>
          <w:lang w:eastAsia="ro-RO"/>
        </w:rPr>
        <w:t xml:space="preserve">iile de muncă </w:t>
      </w:r>
      <w:r w:rsidR="005377B1" w:rsidRPr="002D19AE">
        <w:rPr>
          <w:rFonts w:ascii="Trebuchet MS" w:eastAsia="Times New Roman" w:hAnsi="Trebuchet MS"/>
          <w:lang w:eastAsia="ro-RO"/>
        </w:rPr>
        <w:t>ș</w:t>
      </w:r>
      <w:r w:rsidRPr="002D19AE">
        <w:rPr>
          <w:rFonts w:ascii="Trebuchet MS" w:eastAsia="Times New Roman" w:hAnsi="Trebuchet MS"/>
          <w:lang w:eastAsia="ro-RO"/>
        </w:rPr>
        <w:t xml:space="preserve">i de angajare, salariile, securitatea </w:t>
      </w:r>
      <w:r w:rsidR="005377B1" w:rsidRPr="002D19AE">
        <w:rPr>
          <w:rFonts w:ascii="Trebuchet MS" w:eastAsia="Times New Roman" w:hAnsi="Trebuchet MS"/>
          <w:lang w:eastAsia="ro-RO"/>
        </w:rPr>
        <w:t>ș</w:t>
      </w:r>
      <w:r w:rsidRPr="002D19AE">
        <w:rPr>
          <w:rFonts w:ascii="Trebuchet MS" w:eastAsia="Times New Roman" w:hAnsi="Trebuchet MS"/>
          <w:lang w:eastAsia="ro-RO"/>
        </w:rPr>
        <w:t>i sănătatea în muncă, aplicarea principiului egalită</w:t>
      </w:r>
      <w:r w:rsidR="00BC1DFE" w:rsidRPr="002D19AE">
        <w:rPr>
          <w:rFonts w:ascii="Trebuchet MS" w:eastAsia="Times New Roman" w:hAnsi="Trebuchet MS"/>
          <w:lang w:eastAsia="ro-RO"/>
        </w:rPr>
        <w:t>ț</w:t>
      </w:r>
      <w:r w:rsidRPr="002D19AE">
        <w:rPr>
          <w:rFonts w:ascii="Trebuchet MS" w:eastAsia="Times New Roman" w:hAnsi="Trebuchet MS"/>
          <w:lang w:eastAsia="ro-RO"/>
        </w:rPr>
        <w:t xml:space="preserve">ii de </w:t>
      </w:r>
      <w:r w:rsidR="005377B1" w:rsidRPr="002D19AE">
        <w:rPr>
          <w:rFonts w:ascii="Trebuchet MS" w:eastAsia="Times New Roman" w:hAnsi="Trebuchet MS"/>
          <w:lang w:eastAsia="ro-RO"/>
        </w:rPr>
        <w:t>ș</w:t>
      </w:r>
      <w:r w:rsidRPr="002D19AE">
        <w:rPr>
          <w:rFonts w:ascii="Trebuchet MS" w:eastAsia="Times New Roman" w:hAnsi="Trebuchet MS"/>
          <w:lang w:eastAsia="ro-RO"/>
        </w:rPr>
        <w:t xml:space="preserve">anse </w:t>
      </w:r>
      <w:r w:rsidR="005377B1" w:rsidRPr="002D19AE">
        <w:rPr>
          <w:rFonts w:ascii="Trebuchet MS" w:eastAsia="Times New Roman" w:hAnsi="Trebuchet MS"/>
          <w:lang w:eastAsia="ro-RO"/>
        </w:rPr>
        <w:t>ș</w:t>
      </w:r>
      <w:r w:rsidRPr="002D19AE">
        <w:rPr>
          <w:rFonts w:ascii="Trebuchet MS" w:eastAsia="Times New Roman" w:hAnsi="Trebuchet MS"/>
          <w:lang w:eastAsia="ro-RO"/>
        </w:rPr>
        <w:t>i tratament, protec</w:t>
      </w:r>
      <w:r w:rsidR="00BC1DFE" w:rsidRPr="002D19AE">
        <w:rPr>
          <w:rFonts w:ascii="Trebuchet MS" w:eastAsia="Times New Roman" w:hAnsi="Trebuchet MS"/>
          <w:lang w:eastAsia="ro-RO"/>
        </w:rPr>
        <w:t>ț</w:t>
      </w:r>
      <w:r w:rsidRPr="002D19AE">
        <w:rPr>
          <w:rFonts w:ascii="Trebuchet MS" w:eastAsia="Times New Roman" w:hAnsi="Trebuchet MS"/>
          <w:lang w:eastAsia="ro-RO"/>
        </w:rPr>
        <w:t>ie suplimentară în exercitarea drepturilor legale, concilierea vie</w:t>
      </w:r>
      <w:r w:rsidR="00BC1DFE" w:rsidRPr="002D19AE">
        <w:rPr>
          <w:rFonts w:ascii="Trebuchet MS" w:eastAsia="Times New Roman" w:hAnsi="Trebuchet MS"/>
          <w:lang w:eastAsia="ro-RO"/>
        </w:rPr>
        <w:t>ț</w:t>
      </w:r>
      <w:r w:rsidRPr="002D19AE">
        <w:rPr>
          <w:rFonts w:ascii="Trebuchet MS" w:eastAsia="Times New Roman" w:hAnsi="Trebuchet MS"/>
          <w:lang w:eastAsia="ro-RO"/>
        </w:rPr>
        <w:t>ii profesionale cu cea de familie, locuri de muncă si venituri mai stabile, o influentă mai mare la locul de muncă si participarea la procesele decizionale.</w:t>
      </w:r>
    </w:p>
    <w:p w14:paraId="06E552B5" w14:textId="1A3CA95F" w:rsidR="00123E62" w:rsidRDefault="00123E62" w:rsidP="005377B1">
      <w:pPr>
        <w:pStyle w:val="Listparagraf"/>
        <w:numPr>
          <w:ilvl w:val="0"/>
          <w:numId w:val="32"/>
        </w:numPr>
        <w:spacing w:after="30"/>
        <w:jc w:val="both"/>
        <w:rPr>
          <w:rFonts w:ascii="Trebuchet MS" w:eastAsia="Times New Roman" w:hAnsi="Trebuchet MS"/>
          <w:lang w:eastAsia="ro-RO"/>
        </w:rPr>
      </w:pPr>
      <w:r w:rsidRPr="002D19AE">
        <w:rPr>
          <w:rFonts w:ascii="Trebuchet MS" w:eastAsia="Times New Roman" w:hAnsi="Trebuchet MS"/>
          <w:i/>
          <w:iCs/>
          <w:lang w:eastAsia="ro-RO"/>
        </w:rPr>
        <w:t>Avantaje angajatori</w:t>
      </w:r>
      <w:r w:rsidRPr="002D19AE">
        <w:rPr>
          <w:rFonts w:ascii="Trebuchet MS" w:eastAsia="Times New Roman" w:hAnsi="Trebuchet MS"/>
          <w:lang w:eastAsia="ro-RO"/>
        </w:rPr>
        <w:t xml:space="preserve">: asigurarea păcii sociale </w:t>
      </w:r>
      <w:r w:rsidR="005377B1" w:rsidRPr="002D19AE">
        <w:rPr>
          <w:rFonts w:ascii="Trebuchet MS" w:eastAsia="Times New Roman" w:hAnsi="Trebuchet MS"/>
          <w:lang w:eastAsia="ro-RO"/>
        </w:rPr>
        <w:t>ș</w:t>
      </w:r>
      <w:r w:rsidRPr="002D19AE">
        <w:rPr>
          <w:rFonts w:ascii="Trebuchet MS" w:eastAsia="Times New Roman" w:hAnsi="Trebuchet MS"/>
          <w:lang w:eastAsia="ro-RO"/>
        </w:rPr>
        <w:t>i a unui climat de muncă favorabil performan</w:t>
      </w:r>
      <w:r w:rsidR="00BC1DFE" w:rsidRPr="002D19AE">
        <w:rPr>
          <w:rFonts w:ascii="Trebuchet MS" w:eastAsia="Times New Roman" w:hAnsi="Trebuchet MS"/>
          <w:lang w:eastAsia="ro-RO"/>
        </w:rPr>
        <w:t>ț</w:t>
      </w:r>
      <w:r w:rsidRPr="002D19AE">
        <w:rPr>
          <w:rFonts w:ascii="Trebuchet MS" w:eastAsia="Times New Roman" w:hAnsi="Trebuchet MS"/>
          <w:lang w:eastAsia="ro-RO"/>
        </w:rPr>
        <w:t xml:space="preserve">ei, productivitate </w:t>
      </w:r>
      <w:r w:rsidR="005377B1" w:rsidRPr="002D19AE">
        <w:rPr>
          <w:rFonts w:ascii="Trebuchet MS" w:eastAsia="Times New Roman" w:hAnsi="Trebuchet MS"/>
          <w:lang w:eastAsia="ro-RO"/>
        </w:rPr>
        <w:t>ș</w:t>
      </w:r>
      <w:r w:rsidRPr="002D19AE">
        <w:rPr>
          <w:rFonts w:ascii="Trebuchet MS" w:eastAsia="Times New Roman" w:hAnsi="Trebuchet MS"/>
          <w:lang w:eastAsia="ro-RO"/>
        </w:rPr>
        <w:t>i loialitate a personalului îmbunătă</w:t>
      </w:r>
      <w:r w:rsidR="00BC1DFE" w:rsidRPr="002D19AE">
        <w:rPr>
          <w:rFonts w:ascii="Trebuchet MS" w:eastAsia="Times New Roman" w:hAnsi="Trebuchet MS"/>
          <w:lang w:eastAsia="ro-RO"/>
        </w:rPr>
        <w:t>ț</w:t>
      </w:r>
      <w:r w:rsidRPr="002D19AE">
        <w:rPr>
          <w:rFonts w:ascii="Trebuchet MS" w:eastAsia="Times New Roman" w:hAnsi="Trebuchet MS"/>
          <w:lang w:eastAsia="ro-RO"/>
        </w:rPr>
        <w:t>ite, participare mai mare a for</w:t>
      </w:r>
      <w:r w:rsidR="00BC1DFE" w:rsidRPr="002D19AE">
        <w:rPr>
          <w:rFonts w:ascii="Trebuchet MS" w:eastAsia="Times New Roman" w:hAnsi="Trebuchet MS"/>
          <w:lang w:eastAsia="ro-RO"/>
        </w:rPr>
        <w:t>ț</w:t>
      </w:r>
      <w:r w:rsidRPr="002D19AE">
        <w:rPr>
          <w:rFonts w:ascii="Trebuchet MS" w:eastAsia="Times New Roman" w:hAnsi="Trebuchet MS"/>
          <w:lang w:eastAsia="ro-RO"/>
        </w:rPr>
        <w:t xml:space="preserve">ei de muncă la locul de muncă, eficacitate </w:t>
      </w:r>
      <w:r w:rsidR="005377B1" w:rsidRPr="002D19AE">
        <w:rPr>
          <w:rFonts w:ascii="Trebuchet MS" w:eastAsia="Times New Roman" w:hAnsi="Trebuchet MS"/>
          <w:lang w:eastAsia="ro-RO"/>
        </w:rPr>
        <w:t>ș</w:t>
      </w:r>
      <w:r w:rsidRPr="002D19AE">
        <w:rPr>
          <w:rFonts w:ascii="Trebuchet MS" w:eastAsia="Times New Roman" w:hAnsi="Trebuchet MS"/>
          <w:lang w:eastAsia="ro-RO"/>
        </w:rPr>
        <w:t>i planificare bugetară, rezolvarea timpurie a litigiilor</w:t>
      </w:r>
    </w:p>
    <w:p w14:paraId="53C0A0B2" w14:textId="77777777" w:rsidR="002D19AE" w:rsidRPr="00D11231" w:rsidRDefault="002D19AE" w:rsidP="00D11231">
      <w:pPr>
        <w:spacing w:after="30"/>
        <w:ind w:left="708"/>
        <w:jc w:val="both"/>
        <w:rPr>
          <w:rFonts w:ascii="Trebuchet MS" w:eastAsia="Times New Roman" w:hAnsi="Trebuchet MS"/>
          <w:lang w:eastAsia="ro-RO"/>
        </w:rPr>
      </w:pPr>
    </w:p>
    <w:p w14:paraId="5176E3CF" w14:textId="3130D999" w:rsidR="00F72536" w:rsidRPr="002D19AE" w:rsidRDefault="00DA2404" w:rsidP="005377B1">
      <w:pPr>
        <w:spacing w:after="30"/>
        <w:ind w:left="697"/>
        <w:jc w:val="both"/>
        <w:rPr>
          <w:rFonts w:ascii="Trebuchet MS" w:eastAsia="Times New Roman" w:hAnsi="Trebuchet MS"/>
          <w:lang w:eastAsia="ro-RO"/>
        </w:rPr>
      </w:pPr>
      <w:r w:rsidRPr="002D19AE">
        <w:rPr>
          <w:rFonts w:ascii="Trebuchet MS" w:eastAsia="Times New Roman" w:hAnsi="Trebuchet MS"/>
          <w:lang w:eastAsia="ro-RO"/>
        </w:rPr>
        <w:t xml:space="preserve">În </w:t>
      </w:r>
      <w:r w:rsidR="005377B1" w:rsidRPr="002D19AE">
        <w:rPr>
          <w:rFonts w:ascii="Trebuchet MS" w:eastAsia="Times New Roman" w:hAnsi="Trebuchet MS"/>
          <w:lang w:eastAsia="ro-RO"/>
        </w:rPr>
        <w:t xml:space="preserve">cadrul aceste campanii </w:t>
      </w:r>
      <w:r w:rsidRPr="002D19AE">
        <w:rPr>
          <w:rFonts w:ascii="Trebuchet MS" w:eastAsia="Times New Roman" w:hAnsi="Trebuchet MS"/>
          <w:lang w:eastAsia="ro-RO"/>
        </w:rPr>
        <w:t xml:space="preserve">la </w:t>
      </w:r>
      <w:r w:rsidRPr="002D19AE">
        <w:rPr>
          <w:rFonts w:ascii="Trebuchet MS" w:eastAsia="Times New Roman" w:hAnsi="Trebuchet MS"/>
          <w:b/>
          <w:bCs/>
          <w:i/>
          <w:iCs/>
          <w:lang w:eastAsia="ro-RO"/>
        </w:rPr>
        <w:t xml:space="preserve">sediul </w:t>
      </w:r>
      <w:r w:rsidR="005377B1" w:rsidRPr="002D19AE">
        <w:rPr>
          <w:rFonts w:ascii="Trebuchet MS" w:hAnsi="Trebuchet MS"/>
          <w:b/>
          <w:bCs/>
          <w:i/>
          <w:iCs/>
        </w:rPr>
        <w:t>Inspectoratului Teritorial de Muncă Galați</w:t>
      </w:r>
      <w:r w:rsidRPr="002D19AE">
        <w:rPr>
          <w:rFonts w:ascii="Trebuchet MS" w:hAnsi="Trebuchet MS"/>
          <w:b/>
          <w:bCs/>
          <w:i/>
          <w:iCs/>
          <w:lang w:eastAsia="ro-RO"/>
        </w:rPr>
        <w:t xml:space="preserve"> a avut loc</w:t>
      </w:r>
      <w:r w:rsidR="005377B1" w:rsidRPr="002D19AE">
        <w:rPr>
          <w:rFonts w:ascii="Trebuchet MS" w:hAnsi="Trebuchet MS"/>
          <w:b/>
          <w:bCs/>
          <w:i/>
          <w:iCs/>
          <w:lang w:eastAsia="ro-RO"/>
        </w:rPr>
        <w:t>,</w:t>
      </w:r>
      <w:r w:rsidRPr="002D19AE">
        <w:rPr>
          <w:rFonts w:ascii="Trebuchet MS" w:hAnsi="Trebuchet MS"/>
          <w:b/>
          <w:bCs/>
          <w:i/>
          <w:iCs/>
          <w:lang w:eastAsia="ro-RO"/>
        </w:rPr>
        <w:t xml:space="preserve"> </w:t>
      </w:r>
      <w:r w:rsidR="005377B1" w:rsidRPr="002D19AE">
        <w:rPr>
          <w:rFonts w:ascii="Trebuchet MS" w:hAnsi="Trebuchet MS"/>
          <w:b/>
          <w:bCs/>
          <w:i/>
          <w:iCs/>
          <w:lang w:eastAsia="ro-RO"/>
        </w:rPr>
        <w:t xml:space="preserve">joi 8 februarie 2024, </w:t>
      </w:r>
      <w:r w:rsidRPr="002D19AE">
        <w:rPr>
          <w:rFonts w:ascii="Trebuchet MS" w:hAnsi="Trebuchet MS"/>
          <w:b/>
          <w:bCs/>
          <w:i/>
          <w:iCs/>
          <w:lang w:eastAsia="ro-RO"/>
        </w:rPr>
        <w:t xml:space="preserve">o primă </w:t>
      </w:r>
      <w:r w:rsidRPr="002D19AE">
        <w:rPr>
          <w:rFonts w:ascii="Trebuchet MS" w:hAnsi="Trebuchet MS"/>
          <w:b/>
          <w:bCs/>
          <w:i/>
          <w:iCs/>
          <w:u w:val="single"/>
          <w:lang w:eastAsia="ro-RO"/>
        </w:rPr>
        <w:t xml:space="preserve">sesiune de informare </w:t>
      </w:r>
      <w:r w:rsidR="005377B1" w:rsidRPr="002D19AE">
        <w:rPr>
          <w:rFonts w:ascii="Trebuchet MS" w:hAnsi="Trebuchet MS"/>
          <w:b/>
          <w:bCs/>
          <w:i/>
          <w:iCs/>
          <w:u w:val="single"/>
          <w:lang w:eastAsia="ro-RO"/>
        </w:rPr>
        <w:t>ș</w:t>
      </w:r>
      <w:r w:rsidRPr="002D19AE">
        <w:rPr>
          <w:rFonts w:ascii="Trebuchet MS" w:hAnsi="Trebuchet MS"/>
          <w:b/>
          <w:bCs/>
          <w:i/>
          <w:iCs/>
          <w:u w:val="single"/>
          <w:lang w:eastAsia="ro-RO"/>
        </w:rPr>
        <w:t>i con</w:t>
      </w:r>
      <w:r w:rsidR="005377B1" w:rsidRPr="002D19AE">
        <w:rPr>
          <w:rFonts w:ascii="Trebuchet MS" w:hAnsi="Trebuchet MS"/>
          <w:b/>
          <w:bCs/>
          <w:i/>
          <w:iCs/>
          <w:u w:val="single"/>
          <w:lang w:eastAsia="ro-RO"/>
        </w:rPr>
        <w:t>ș</w:t>
      </w:r>
      <w:r w:rsidRPr="002D19AE">
        <w:rPr>
          <w:rFonts w:ascii="Trebuchet MS" w:hAnsi="Trebuchet MS"/>
          <w:b/>
          <w:bCs/>
          <w:i/>
          <w:iCs/>
          <w:u w:val="single"/>
          <w:lang w:eastAsia="ro-RO"/>
        </w:rPr>
        <w:t>tientizare</w:t>
      </w:r>
      <w:r w:rsidRPr="002D19AE">
        <w:rPr>
          <w:rFonts w:ascii="Trebuchet MS" w:hAnsi="Trebuchet MS"/>
          <w:lang w:eastAsia="ro-RO"/>
        </w:rPr>
        <w:t xml:space="preserve"> la care au participat 20 de reprezentan</w:t>
      </w:r>
      <w:r w:rsidR="00BC1DFE" w:rsidRPr="002D19AE">
        <w:rPr>
          <w:rFonts w:ascii="Trebuchet MS" w:hAnsi="Trebuchet MS"/>
          <w:lang w:eastAsia="ro-RO"/>
        </w:rPr>
        <w:t>ț</w:t>
      </w:r>
      <w:r w:rsidRPr="002D19AE">
        <w:rPr>
          <w:rFonts w:ascii="Trebuchet MS" w:hAnsi="Trebuchet MS"/>
          <w:lang w:eastAsia="ro-RO"/>
        </w:rPr>
        <w:t xml:space="preserve">i ai </w:t>
      </w:r>
      <w:r w:rsidRPr="00DA2404">
        <w:rPr>
          <w:rFonts w:ascii="Trebuchet MS" w:hAnsi="Trebuchet MS"/>
          <w:lang w:eastAsia="ro-RO"/>
        </w:rPr>
        <w:t xml:space="preserve">întreprinderilor mici </w:t>
      </w:r>
      <w:r w:rsidR="005377B1" w:rsidRPr="002D19AE">
        <w:rPr>
          <w:rFonts w:ascii="Trebuchet MS" w:hAnsi="Trebuchet MS"/>
          <w:lang w:eastAsia="ro-RO"/>
        </w:rPr>
        <w:t>ș</w:t>
      </w:r>
      <w:r w:rsidRPr="00DA2404">
        <w:rPr>
          <w:rFonts w:ascii="Trebuchet MS" w:hAnsi="Trebuchet MS"/>
          <w:lang w:eastAsia="ro-RO"/>
        </w:rPr>
        <w:t>i mijlocii</w:t>
      </w:r>
      <w:r w:rsidRPr="002D19AE">
        <w:rPr>
          <w:rFonts w:ascii="Trebuchet MS" w:hAnsi="Trebuchet MS"/>
          <w:lang w:eastAsia="ro-RO"/>
        </w:rPr>
        <w:t xml:space="preserve"> (din care 25% administratori ai societă</w:t>
      </w:r>
      <w:r w:rsidR="00BC1DFE" w:rsidRPr="002D19AE">
        <w:rPr>
          <w:rFonts w:ascii="Trebuchet MS" w:hAnsi="Trebuchet MS"/>
          <w:lang w:eastAsia="ro-RO"/>
        </w:rPr>
        <w:t>ț</w:t>
      </w:r>
      <w:r w:rsidRPr="002D19AE">
        <w:rPr>
          <w:rFonts w:ascii="Trebuchet MS" w:hAnsi="Trebuchet MS"/>
          <w:lang w:eastAsia="ro-RO"/>
        </w:rPr>
        <w:t>ilor comerciale)</w:t>
      </w:r>
      <w:r w:rsidRPr="00DA2404">
        <w:rPr>
          <w:rFonts w:ascii="Trebuchet MS" w:hAnsi="Trebuchet MS"/>
          <w:lang w:eastAsia="ro-RO"/>
        </w:rPr>
        <w:t xml:space="preserve">, din toate domeniile de activitate, precum </w:t>
      </w:r>
      <w:r w:rsidR="005377B1" w:rsidRPr="002D19AE">
        <w:rPr>
          <w:rFonts w:ascii="Trebuchet MS" w:hAnsi="Trebuchet MS"/>
          <w:lang w:eastAsia="ro-RO"/>
        </w:rPr>
        <w:t>ș</w:t>
      </w:r>
      <w:r w:rsidRPr="00DA2404">
        <w:rPr>
          <w:rFonts w:ascii="Trebuchet MS" w:hAnsi="Trebuchet MS"/>
          <w:lang w:eastAsia="ro-RO"/>
        </w:rPr>
        <w:t xml:space="preserve">i </w:t>
      </w:r>
      <w:r w:rsidRPr="002D19AE">
        <w:rPr>
          <w:rFonts w:ascii="Trebuchet MS" w:hAnsi="Trebuchet MS"/>
          <w:lang w:eastAsia="ro-RO"/>
        </w:rPr>
        <w:t>un</w:t>
      </w:r>
      <w:r w:rsidRPr="00DA2404">
        <w:rPr>
          <w:rFonts w:ascii="Trebuchet MS" w:hAnsi="Trebuchet MS"/>
          <w:lang w:eastAsia="ro-RO"/>
        </w:rPr>
        <w:t xml:space="preserve"> reprezentan</w:t>
      </w:r>
      <w:r w:rsidRPr="002D19AE">
        <w:rPr>
          <w:rFonts w:ascii="Trebuchet MS" w:hAnsi="Trebuchet MS"/>
          <w:lang w:eastAsia="ro-RO"/>
        </w:rPr>
        <w:t>t al Consiliului Na</w:t>
      </w:r>
      <w:r w:rsidR="00BC1DFE" w:rsidRPr="002D19AE">
        <w:rPr>
          <w:rFonts w:ascii="Trebuchet MS" w:hAnsi="Trebuchet MS"/>
          <w:lang w:eastAsia="ro-RO"/>
        </w:rPr>
        <w:t>ț</w:t>
      </w:r>
      <w:r w:rsidRPr="002D19AE">
        <w:rPr>
          <w:rFonts w:ascii="Trebuchet MS" w:hAnsi="Trebuchet MS"/>
          <w:lang w:eastAsia="ro-RO"/>
        </w:rPr>
        <w:t xml:space="preserve">ional al Patronatelor </w:t>
      </w:r>
      <w:r w:rsidR="005377B1" w:rsidRPr="002D19AE">
        <w:rPr>
          <w:rFonts w:ascii="Trebuchet MS" w:hAnsi="Trebuchet MS"/>
          <w:lang w:eastAsia="ro-RO"/>
        </w:rPr>
        <w:t>Î</w:t>
      </w:r>
      <w:r w:rsidR="005377B1" w:rsidRPr="00DA2404">
        <w:rPr>
          <w:rFonts w:ascii="Trebuchet MS" w:hAnsi="Trebuchet MS"/>
          <w:lang w:eastAsia="ro-RO"/>
        </w:rPr>
        <w:t xml:space="preserve">ntreprinderilor </w:t>
      </w:r>
      <w:r w:rsidR="005377B1" w:rsidRPr="002D19AE">
        <w:rPr>
          <w:rFonts w:ascii="Trebuchet MS" w:hAnsi="Trebuchet MS"/>
          <w:lang w:eastAsia="ro-RO"/>
        </w:rPr>
        <w:t>M</w:t>
      </w:r>
      <w:r w:rsidR="005377B1" w:rsidRPr="00DA2404">
        <w:rPr>
          <w:rFonts w:ascii="Trebuchet MS" w:hAnsi="Trebuchet MS"/>
          <w:lang w:eastAsia="ro-RO"/>
        </w:rPr>
        <w:t xml:space="preserve">ici </w:t>
      </w:r>
      <w:r w:rsidR="005377B1" w:rsidRPr="002D19AE">
        <w:rPr>
          <w:rFonts w:ascii="Trebuchet MS" w:hAnsi="Trebuchet MS"/>
          <w:lang w:eastAsia="ro-RO"/>
        </w:rPr>
        <w:t>ș</w:t>
      </w:r>
      <w:r w:rsidR="005377B1" w:rsidRPr="00DA2404">
        <w:rPr>
          <w:rFonts w:ascii="Trebuchet MS" w:hAnsi="Trebuchet MS"/>
          <w:lang w:eastAsia="ro-RO"/>
        </w:rPr>
        <w:t xml:space="preserve">i </w:t>
      </w:r>
      <w:r w:rsidR="005377B1" w:rsidRPr="002D19AE">
        <w:rPr>
          <w:rFonts w:ascii="Trebuchet MS" w:hAnsi="Trebuchet MS"/>
          <w:lang w:eastAsia="ro-RO"/>
        </w:rPr>
        <w:t>M</w:t>
      </w:r>
      <w:r w:rsidR="005377B1" w:rsidRPr="00DA2404">
        <w:rPr>
          <w:rFonts w:ascii="Trebuchet MS" w:hAnsi="Trebuchet MS"/>
          <w:lang w:eastAsia="ro-RO"/>
        </w:rPr>
        <w:t>ijlocii</w:t>
      </w:r>
      <w:r w:rsidR="005377B1" w:rsidRPr="002D19AE">
        <w:rPr>
          <w:rFonts w:ascii="Trebuchet MS" w:hAnsi="Trebuchet MS"/>
          <w:lang w:eastAsia="ro-RO"/>
        </w:rPr>
        <w:t xml:space="preserve">, </w:t>
      </w:r>
      <w:r w:rsidRPr="002D19AE">
        <w:rPr>
          <w:rFonts w:ascii="Trebuchet MS" w:hAnsi="Trebuchet MS"/>
          <w:lang w:eastAsia="ro-RO"/>
        </w:rPr>
        <w:t>filiala Gala</w:t>
      </w:r>
      <w:r w:rsidR="00BC1DFE" w:rsidRPr="002D19AE">
        <w:rPr>
          <w:rFonts w:ascii="Trebuchet MS" w:hAnsi="Trebuchet MS"/>
          <w:lang w:eastAsia="ro-RO"/>
        </w:rPr>
        <w:t>ț</w:t>
      </w:r>
      <w:r w:rsidRPr="002D19AE">
        <w:rPr>
          <w:rFonts w:ascii="Trebuchet MS" w:hAnsi="Trebuchet MS"/>
          <w:lang w:eastAsia="ro-RO"/>
        </w:rPr>
        <w:t>i.</w:t>
      </w:r>
    </w:p>
    <w:p w14:paraId="1F9B5834" w14:textId="28D6FBCB" w:rsidR="004A1F35" w:rsidRPr="002D19AE" w:rsidRDefault="004A1F35" w:rsidP="004A1F35">
      <w:pPr>
        <w:spacing w:after="30"/>
        <w:ind w:left="697"/>
        <w:jc w:val="center"/>
        <w:rPr>
          <w:rFonts w:ascii="Trebuchet MS" w:eastAsia="Times New Roman" w:hAnsi="Trebuchet MS"/>
          <w:highlight w:val="yellow"/>
          <w:lang w:eastAsia="ro-RO"/>
        </w:rPr>
      </w:pPr>
      <w:r w:rsidRPr="002D19AE">
        <w:rPr>
          <w:rFonts w:ascii="Trebuchet MS" w:eastAsia="Times New Roman" w:hAnsi="Trebuchet MS"/>
          <w:noProof/>
          <w:lang w:eastAsia="ro-RO"/>
        </w:rPr>
        <w:drawing>
          <wp:inline distT="0" distB="0" distL="0" distR="0" wp14:anchorId="5A865125" wp14:editId="1814CC23">
            <wp:extent cx="4990780" cy="3557707"/>
            <wp:effectExtent l="0" t="0" r="635" b="5080"/>
            <wp:docPr id="94745025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50257" name="Imagine 947450257"/>
                    <pic:cNvPicPr/>
                  </pic:nvPicPr>
                  <pic:blipFill>
                    <a:blip r:embed="rId8"/>
                    <a:stretch>
                      <a:fillRect/>
                    </a:stretch>
                  </pic:blipFill>
                  <pic:spPr>
                    <a:xfrm>
                      <a:off x="0" y="0"/>
                      <a:ext cx="5053584" cy="3602477"/>
                    </a:xfrm>
                    <a:prstGeom prst="rect">
                      <a:avLst/>
                    </a:prstGeom>
                  </pic:spPr>
                </pic:pic>
              </a:graphicData>
            </a:graphic>
          </wp:inline>
        </w:drawing>
      </w:r>
    </w:p>
    <w:p w14:paraId="28088B85" w14:textId="2067BA56" w:rsidR="00DA2404" w:rsidRDefault="00DA2404" w:rsidP="00DA2404">
      <w:pPr>
        <w:spacing w:after="30"/>
        <w:ind w:left="697"/>
        <w:jc w:val="both"/>
        <w:rPr>
          <w:rFonts w:ascii="Trebuchet MS" w:eastAsia="Times New Roman" w:hAnsi="Trebuchet MS"/>
          <w:lang w:eastAsia="ro-RO"/>
        </w:rPr>
      </w:pPr>
      <w:r w:rsidRPr="002D19AE">
        <w:rPr>
          <w:rFonts w:ascii="Trebuchet MS" w:eastAsia="Times New Roman" w:hAnsi="Trebuchet MS"/>
          <w:lang w:eastAsia="ro-RO"/>
        </w:rPr>
        <w:t xml:space="preserve">Această </w:t>
      </w:r>
      <w:r w:rsidR="008C5D1D">
        <w:rPr>
          <w:rFonts w:ascii="Trebuchet MS" w:eastAsia="Times New Roman" w:hAnsi="Trebuchet MS"/>
          <w:lang w:eastAsia="ro-RO"/>
        </w:rPr>
        <w:t>acțiune a fost</w:t>
      </w:r>
      <w:r w:rsidRPr="002D19AE">
        <w:rPr>
          <w:rFonts w:ascii="Trebuchet MS" w:eastAsia="Times New Roman" w:hAnsi="Trebuchet MS"/>
          <w:lang w:eastAsia="ro-RO"/>
        </w:rPr>
        <w:t xml:space="preserve"> interactiv</w:t>
      </w:r>
      <w:r w:rsidR="008C5D1D">
        <w:rPr>
          <w:rFonts w:ascii="Trebuchet MS" w:eastAsia="Times New Roman" w:hAnsi="Trebuchet MS"/>
          <w:lang w:eastAsia="ro-RO"/>
        </w:rPr>
        <w:t>ă:</w:t>
      </w:r>
      <w:r w:rsidRPr="002D19AE">
        <w:rPr>
          <w:rFonts w:ascii="Trebuchet MS" w:eastAsia="Times New Roman" w:hAnsi="Trebuchet MS"/>
          <w:lang w:eastAsia="ro-RO"/>
        </w:rPr>
        <w:t xml:space="preserve"> inspectorii de muncă </w:t>
      </w:r>
      <w:r w:rsidRPr="008C5D1D">
        <w:rPr>
          <w:rFonts w:ascii="Trebuchet MS" w:eastAsia="Times New Roman" w:hAnsi="Trebuchet MS"/>
          <w:i/>
          <w:iCs/>
          <w:lang w:eastAsia="ro-RO"/>
        </w:rPr>
        <w:t>au prezentat</w:t>
      </w:r>
      <w:r w:rsidRPr="002D19AE">
        <w:rPr>
          <w:rFonts w:ascii="Trebuchet MS" w:eastAsia="Times New Roman" w:hAnsi="Trebuchet MS"/>
          <w:lang w:eastAsia="ro-RO"/>
        </w:rPr>
        <w:t xml:space="preserve"> modificările legislative referitoare la negocierile colective </w:t>
      </w:r>
      <w:r w:rsidR="005377B1" w:rsidRPr="002D19AE">
        <w:rPr>
          <w:rFonts w:ascii="Trebuchet MS" w:eastAsia="Times New Roman" w:hAnsi="Trebuchet MS"/>
          <w:lang w:eastAsia="ro-RO"/>
        </w:rPr>
        <w:t>ș</w:t>
      </w:r>
      <w:r w:rsidRPr="002D19AE">
        <w:rPr>
          <w:rFonts w:ascii="Trebuchet MS" w:eastAsia="Times New Roman" w:hAnsi="Trebuchet MS"/>
          <w:lang w:eastAsia="ro-RO"/>
        </w:rPr>
        <w:t xml:space="preserve">i </w:t>
      </w:r>
      <w:r w:rsidRPr="008C5D1D">
        <w:rPr>
          <w:rFonts w:ascii="Trebuchet MS" w:eastAsia="Times New Roman" w:hAnsi="Trebuchet MS"/>
          <w:i/>
          <w:iCs/>
          <w:lang w:eastAsia="ro-RO"/>
        </w:rPr>
        <w:t>au răspuns la întrebările</w:t>
      </w:r>
      <w:r w:rsidRPr="002D19AE">
        <w:rPr>
          <w:rFonts w:ascii="Trebuchet MS" w:eastAsia="Times New Roman" w:hAnsi="Trebuchet MS"/>
          <w:lang w:eastAsia="ro-RO"/>
        </w:rPr>
        <w:t xml:space="preserve"> adresate de </w:t>
      </w:r>
      <w:r w:rsidR="008C5D1D">
        <w:rPr>
          <w:rFonts w:ascii="Trebuchet MS" w:eastAsia="Times New Roman" w:hAnsi="Trebuchet MS"/>
          <w:lang w:eastAsia="ro-RO"/>
        </w:rPr>
        <w:t xml:space="preserve">unii </w:t>
      </w:r>
      <w:r w:rsidRPr="002D19AE">
        <w:rPr>
          <w:rFonts w:ascii="Trebuchet MS" w:eastAsia="Times New Roman" w:hAnsi="Trebuchet MS"/>
          <w:lang w:eastAsia="ro-RO"/>
        </w:rPr>
        <w:t>participan</w:t>
      </w:r>
      <w:r w:rsidR="00BC1DFE" w:rsidRPr="002D19AE">
        <w:rPr>
          <w:rFonts w:ascii="Trebuchet MS" w:eastAsia="Times New Roman" w:hAnsi="Trebuchet MS"/>
          <w:lang w:eastAsia="ro-RO"/>
        </w:rPr>
        <w:t>ț</w:t>
      </w:r>
      <w:r w:rsidRPr="002D19AE">
        <w:rPr>
          <w:rFonts w:ascii="Trebuchet MS" w:eastAsia="Times New Roman" w:hAnsi="Trebuchet MS"/>
          <w:lang w:eastAsia="ro-RO"/>
        </w:rPr>
        <w:t xml:space="preserve">i </w:t>
      </w:r>
      <w:r w:rsidR="005377B1" w:rsidRPr="008C5D1D">
        <w:rPr>
          <w:rFonts w:ascii="Trebuchet MS" w:eastAsia="Times New Roman" w:hAnsi="Trebuchet MS"/>
          <w:i/>
          <w:iCs/>
          <w:lang w:eastAsia="ro-RO"/>
        </w:rPr>
        <w:t xml:space="preserve">oferindu-le lămuriri </w:t>
      </w:r>
      <w:r w:rsidRPr="008C5D1D">
        <w:rPr>
          <w:rFonts w:ascii="Trebuchet MS" w:eastAsia="Times New Roman" w:hAnsi="Trebuchet MS"/>
          <w:i/>
          <w:iCs/>
          <w:lang w:eastAsia="ro-RO"/>
        </w:rPr>
        <w:t>specifice domeniilor de activitate ale acestora</w:t>
      </w:r>
      <w:r w:rsidRPr="002D19AE">
        <w:rPr>
          <w:rFonts w:ascii="Trebuchet MS" w:eastAsia="Times New Roman" w:hAnsi="Trebuchet MS"/>
          <w:lang w:eastAsia="ro-RO"/>
        </w:rPr>
        <w:t>.</w:t>
      </w:r>
    </w:p>
    <w:p w14:paraId="7843D9D4" w14:textId="1DDAAAA2" w:rsidR="002D19AE" w:rsidRPr="002D19AE" w:rsidRDefault="002D19AE" w:rsidP="002D19AE">
      <w:pPr>
        <w:spacing w:after="30"/>
        <w:ind w:left="697"/>
        <w:jc w:val="both"/>
        <w:rPr>
          <w:rFonts w:ascii="Trebuchet MS" w:eastAsia="Times New Roman" w:hAnsi="Trebuchet MS"/>
          <w:lang w:eastAsia="ro-RO"/>
        </w:rPr>
      </w:pPr>
      <w:r w:rsidRPr="002D19AE">
        <w:rPr>
          <w:rFonts w:ascii="Trebuchet MS" w:eastAsia="Times New Roman" w:hAnsi="Trebuchet MS"/>
          <w:lang w:eastAsia="ro-RO"/>
        </w:rPr>
        <w:lastRenderedPageBreak/>
        <w:t>Inspectoratul Teritorial de Muncă Galați are în vedere programarea</w:t>
      </w:r>
      <w:r w:rsidR="0099733E">
        <w:rPr>
          <w:rFonts w:ascii="Trebuchet MS" w:eastAsia="Times New Roman" w:hAnsi="Trebuchet MS"/>
          <w:lang w:eastAsia="ro-RO"/>
        </w:rPr>
        <w:t>,</w:t>
      </w:r>
      <w:r w:rsidR="0099733E" w:rsidRPr="0099733E">
        <w:rPr>
          <w:rFonts w:ascii="Trebuchet MS" w:eastAsia="Times New Roman" w:hAnsi="Trebuchet MS"/>
          <w:lang w:eastAsia="ro-RO"/>
        </w:rPr>
        <w:t xml:space="preserve"> pe durata campaniei</w:t>
      </w:r>
      <w:r w:rsidR="0099733E">
        <w:rPr>
          <w:rFonts w:ascii="Trebuchet MS" w:eastAsia="Times New Roman" w:hAnsi="Trebuchet MS"/>
          <w:lang w:eastAsia="ro-RO"/>
        </w:rPr>
        <w:t>,</w:t>
      </w:r>
      <w:r w:rsidRPr="002D19AE">
        <w:rPr>
          <w:rFonts w:ascii="Trebuchet MS" w:eastAsia="Times New Roman" w:hAnsi="Trebuchet MS"/>
          <w:lang w:eastAsia="ro-RO"/>
        </w:rPr>
        <w:t xml:space="preserve"> de întâlniri, cel puțin o dată pe săptămână,</w:t>
      </w:r>
      <w:r w:rsidR="0099733E" w:rsidRPr="0099733E">
        <w:rPr>
          <w:rFonts w:ascii="Trebuchet MS" w:eastAsia="Times New Roman" w:hAnsi="Trebuchet MS"/>
          <w:lang w:eastAsia="ro-RO"/>
        </w:rPr>
        <w:t xml:space="preserve"> </w:t>
      </w:r>
      <w:r w:rsidRPr="002D19AE">
        <w:rPr>
          <w:rFonts w:ascii="Trebuchet MS" w:eastAsia="Times New Roman" w:hAnsi="Trebuchet MS"/>
          <w:lang w:eastAsia="ro-RO"/>
        </w:rPr>
        <w:t xml:space="preserve">cu reprezentanții întreprinderilor mici și mijlocii, din toate domeniile de activitate, precum și cu reprezentanți ai organizațiilor patronale și sindicale, urmând să comunice datele și locațiile unde se vor desfășura sesiunile de informare pe rețelele de socializare: </w:t>
      </w:r>
      <w:hyperlink r:id="rId9" w:history="1">
        <w:r w:rsidRPr="002D19AE">
          <w:rPr>
            <w:rStyle w:val="Hyperlink"/>
            <w:rFonts w:ascii="Trebuchet MS" w:eastAsia="Times New Roman" w:hAnsi="Trebuchet MS"/>
            <w:lang w:eastAsia="ro-RO"/>
          </w:rPr>
          <w:t>https://www.facebook.com/itmgalati</w:t>
        </w:r>
      </w:hyperlink>
      <w:r w:rsidRPr="002D19AE">
        <w:rPr>
          <w:rFonts w:ascii="Trebuchet MS" w:eastAsia="Times New Roman" w:hAnsi="Trebuchet MS"/>
          <w:lang w:eastAsia="ro-RO"/>
        </w:rPr>
        <w:t xml:space="preserve"> și pagina de web a instituției: </w:t>
      </w:r>
      <w:hyperlink r:id="rId10" w:history="1">
        <w:r w:rsidRPr="002D19AE">
          <w:rPr>
            <w:rStyle w:val="Hyperlink"/>
            <w:rFonts w:ascii="Trebuchet MS" w:eastAsia="Times New Roman" w:hAnsi="Trebuchet MS"/>
            <w:lang w:eastAsia="ro-RO"/>
          </w:rPr>
          <w:t>https://www.inspectiamuncii.ro/web/itm-galati/</w:t>
        </w:r>
      </w:hyperlink>
      <w:r w:rsidRPr="002D19AE">
        <w:rPr>
          <w:rFonts w:ascii="Trebuchet MS" w:eastAsia="Times New Roman" w:hAnsi="Trebuchet MS"/>
          <w:lang w:eastAsia="ro-RO"/>
        </w:rPr>
        <w:t xml:space="preserve"> </w:t>
      </w:r>
    </w:p>
    <w:p w14:paraId="480EBBB5" w14:textId="77777777" w:rsidR="002D19AE" w:rsidRPr="002D19AE" w:rsidRDefault="002D19AE" w:rsidP="00DA2404">
      <w:pPr>
        <w:spacing w:after="30"/>
        <w:ind w:left="697"/>
        <w:jc w:val="both"/>
        <w:rPr>
          <w:rFonts w:ascii="Trebuchet MS" w:eastAsia="Times New Roman" w:hAnsi="Trebuchet MS"/>
          <w:lang w:eastAsia="ro-RO"/>
        </w:rPr>
      </w:pPr>
    </w:p>
    <w:p w14:paraId="3CB2B80E" w14:textId="17E5A172" w:rsidR="00BB01CB" w:rsidRPr="002D19AE" w:rsidRDefault="004A1F35" w:rsidP="004A1F35">
      <w:pPr>
        <w:pStyle w:val="Listparagraf"/>
        <w:spacing w:after="30"/>
        <w:ind w:left="1068"/>
        <w:jc w:val="center"/>
        <w:rPr>
          <w:rFonts w:ascii="Trebuchet MS" w:hAnsi="Trebuchet MS"/>
        </w:rPr>
      </w:pPr>
      <w:r w:rsidRPr="002D19AE">
        <w:rPr>
          <w:rFonts w:ascii="Trebuchet MS" w:hAnsi="Trebuchet MS"/>
          <w:noProof/>
        </w:rPr>
        <w:drawing>
          <wp:inline distT="0" distB="0" distL="0" distR="0" wp14:anchorId="5F6F3F98" wp14:editId="59775752">
            <wp:extent cx="4785894" cy="3631351"/>
            <wp:effectExtent l="0" t="0" r="0" b="7620"/>
            <wp:docPr id="31760936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09362" name="Imagine 317609362"/>
                    <pic:cNvPicPr/>
                  </pic:nvPicPr>
                  <pic:blipFill>
                    <a:blip r:embed="rId11"/>
                    <a:stretch>
                      <a:fillRect/>
                    </a:stretch>
                  </pic:blipFill>
                  <pic:spPr>
                    <a:xfrm>
                      <a:off x="0" y="0"/>
                      <a:ext cx="4791273" cy="3635432"/>
                    </a:xfrm>
                    <a:prstGeom prst="rect">
                      <a:avLst/>
                    </a:prstGeom>
                  </pic:spPr>
                </pic:pic>
              </a:graphicData>
            </a:graphic>
          </wp:inline>
        </w:drawing>
      </w:r>
    </w:p>
    <w:p w14:paraId="2FD24EB7" w14:textId="28CBA8CC" w:rsidR="00372316" w:rsidRPr="002D19AE" w:rsidRDefault="00372316" w:rsidP="00372316">
      <w:pPr>
        <w:spacing w:after="30"/>
        <w:ind w:left="697"/>
        <w:jc w:val="both"/>
        <w:rPr>
          <w:rFonts w:ascii="Trebuchet MS" w:hAnsi="Trebuchet MS"/>
        </w:rPr>
      </w:pPr>
      <w:r w:rsidRPr="002D19AE">
        <w:rPr>
          <w:rFonts w:ascii="Trebuchet MS" w:hAnsi="Trebuchet MS"/>
        </w:rPr>
        <w:t>De asemenea, a</w:t>
      </w:r>
      <w:r w:rsidR="006A3B14" w:rsidRPr="002D19AE">
        <w:rPr>
          <w:rFonts w:ascii="Trebuchet MS" w:hAnsi="Trebuchet MS"/>
        </w:rPr>
        <w:t>cț</w:t>
      </w:r>
      <w:r w:rsidRPr="002D19AE">
        <w:rPr>
          <w:rFonts w:ascii="Trebuchet MS" w:hAnsi="Trebuchet MS"/>
        </w:rPr>
        <w:t xml:space="preserve">iunile de informare </w:t>
      </w:r>
      <w:r w:rsidR="006A3B14" w:rsidRPr="002D19AE">
        <w:rPr>
          <w:rFonts w:ascii="Trebuchet MS" w:hAnsi="Trebuchet MS"/>
        </w:rPr>
        <w:t>ș</w:t>
      </w:r>
      <w:r w:rsidRPr="002D19AE">
        <w:rPr>
          <w:rFonts w:ascii="Trebuchet MS" w:hAnsi="Trebuchet MS"/>
        </w:rPr>
        <w:t>i con</w:t>
      </w:r>
      <w:r w:rsidR="006A3B14" w:rsidRPr="002D19AE">
        <w:rPr>
          <w:rFonts w:ascii="Trebuchet MS" w:hAnsi="Trebuchet MS"/>
        </w:rPr>
        <w:t>ș</w:t>
      </w:r>
      <w:r w:rsidRPr="002D19AE">
        <w:rPr>
          <w:rFonts w:ascii="Trebuchet MS" w:hAnsi="Trebuchet MS"/>
        </w:rPr>
        <w:t xml:space="preserve">tientizare se vor realiza </w:t>
      </w:r>
      <w:r w:rsidR="006A3B14" w:rsidRPr="002D19AE">
        <w:rPr>
          <w:rFonts w:ascii="Trebuchet MS" w:hAnsi="Trebuchet MS"/>
        </w:rPr>
        <w:t>ș</w:t>
      </w:r>
      <w:r w:rsidRPr="002D19AE">
        <w:rPr>
          <w:rFonts w:ascii="Trebuchet MS" w:hAnsi="Trebuchet MS"/>
        </w:rPr>
        <w:t xml:space="preserve">i cu ocazia controalelor efectuate la angajatorii din </w:t>
      </w:r>
      <w:r w:rsidR="006A3B14" w:rsidRPr="002D19AE">
        <w:rPr>
          <w:rFonts w:ascii="Trebuchet MS" w:hAnsi="Trebuchet MS"/>
        </w:rPr>
        <w:t>întreprinderile mici și mijlocii, astfel cum acestea sunt definite de dispozițiile Legii nr. 346/2004 privind stimularea înființării și dezvoltării întreprinderilor mici și mijlocii, cu modificările și completările ulterioare</w:t>
      </w:r>
      <w:r w:rsidRPr="002D19AE">
        <w:rPr>
          <w:rFonts w:ascii="Trebuchet MS" w:hAnsi="Trebuchet MS"/>
        </w:rPr>
        <w:t>.</w:t>
      </w:r>
    </w:p>
    <w:p w14:paraId="7585E8B2" w14:textId="77777777" w:rsidR="002D19AE" w:rsidRDefault="002D19AE" w:rsidP="00E20754">
      <w:pPr>
        <w:spacing w:after="30"/>
        <w:ind w:left="697"/>
        <w:jc w:val="both"/>
        <w:rPr>
          <w:rFonts w:ascii="Trebuchet MS" w:hAnsi="Trebuchet MS"/>
        </w:rPr>
      </w:pPr>
    </w:p>
    <w:p w14:paraId="13E23F35" w14:textId="77777777" w:rsidR="00B8482C" w:rsidRPr="002D19AE" w:rsidRDefault="00B8482C" w:rsidP="00E20754">
      <w:pPr>
        <w:spacing w:after="30"/>
        <w:ind w:left="697"/>
        <w:jc w:val="both"/>
        <w:rPr>
          <w:rFonts w:ascii="Trebuchet MS" w:hAnsi="Trebuchet MS"/>
        </w:rPr>
      </w:pPr>
    </w:p>
    <w:p w14:paraId="7D71DB89" w14:textId="77777777" w:rsidR="00090675" w:rsidRPr="002D19AE" w:rsidRDefault="00E50A0D" w:rsidP="00E20754">
      <w:pPr>
        <w:spacing w:after="30"/>
        <w:ind w:left="697"/>
        <w:jc w:val="both"/>
        <w:rPr>
          <w:rFonts w:ascii="Trebuchet MS" w:hAnsi="Trebuchet MS"/>
        </w:rPr>
      </w:pPr>
      <w:r w:rsidRPr="002D19AE">
        <w:rPr>
          <w:rFonts w:ascii="Trebuchet MS" w:hAnsi="Trebuchet MS"/>
        </w:rPr>
        <w:t>Bogdan</w:t>
      </w:r>
      <w:r w:rsidR="00326337" w:rsidRPr="002D19AE">
        <w:rPr>
          <w:rFonts w:ascii="Trebuchet MS" w:hAnsi="Trebuchet MS"/>
        </w:rPr>
        <w:t xml:space="preserve"> </w:t>
      </w:r>
      <w:r w:rsidRPr="002D19AE">
        <w:rPr>
          <w:rFonts w:ascii="Trebuchet MS" w:hAnsi="Trebuchet MS"/>
        </w:rPr>
        <w:t>- Marius TRANDAFIR</w:t>
      </w:r>
    </w:p>
    <w:p w14:paraId="14001E3E" w14:textId="77777777" w:rsidR="00090675" w:rsidRPr="002D19AE" w:rsidRDefault="00090675" w:rsidP="00E20754">
      <w:pPr>
        <w:spacing w:after="30"/>
        <w:ind w:left="697"/>
        <w:jc w:val="both"/>
        <w:rPr>
          <w:rFonts w:ascii="Trebuchet MS" w:hAnsi="Trebuchet MS"/>
        </w:rPr>
      </w:pPr>
    </w:p>
    <w:p w14:paraId="6394F395" w14:textId="0EEABF36" w:rsidR="00090675" w:rsidRPr="002D19AE" w:rsidRDefault="00090675" w:rsidP="00E20754">
      <w:pPr>
        <w:spacing w:after="30"/>
        <w:ind w:left="697"/>
        <w:jc w:val="both"/>
        <w:rPr>
          <w:rFonts w:ascii="Trebuchet MS" w:hAnsi="Trebuchet MS"/>
        </w:rPr>
      </w:pPr>
      <w:r w:rsidRPr="002D19AE">
        <w:rPr>
          <w:rFonts w:ascii="Trebuchet MS" w:hAnsi="Trebuchet MS"/>
        </w:rPr>
        <w:t xml:space="preserve">Inspector </w:t>
      </w:r>
      <w:r w:rsidR="005377B1" w:rsidRPr="002D19AE">
        <w:rPr>
          <w:rFonts w:ascii="Trebuchet MS" w:hAnsi="Trebuchet MS"/>
        </w:rPr>
        <w:t>Ș</w:t>
      </w:r>
      <w:r w:rsidRPr="002D19AE">
        <w:rPr>
          <w:rFonts w:ascii="Trebuchet MS" w:hAnsi="Trebuchet MS"/>
        </w:rPr>
        <w:t>ef</w:t>
      </w:r>
    </w:p>
    <w:p w14:paraId="64518AC5" w14:textId="77777777" w:rsidR="00090675" w:rsidRPr="002D19AE" w:rsidRDefault="00090675" w:rsidP="00895541">
      <w:pPr>
        <w:spacing w:after="30"/>
        <w:ind w:left="696"/>
        <w:jc w:val="both"/>
        <w:rPr>
          <w:rFonts w:ascii="Trebuchet MS" w:hAnsi="Trebuchet MS"/>
        </w:rPr>
      </w:pPr>
    </w:p>
    <w:p w14:paraId="27459A22" w14:textId="77777777" w:rsidR="00090675" w:rsidRPr="002D19AE" w:rsidRDefault="00090675" w:rsidP="00895541">
      <w:pPr>
        <w:spacing w:after="30"/>
        <w:ind w:left="696"/>
        <w:jc w:val="right"/>
        <w:rPr>
          <w:rFonts w:ascii="Trebuchet MS" w:hAnsi="Trebuchet MS"/>
        </w:rPr>
      </w:pPr>
      <w:r w:rsidRPr="002D19AE">
        <w:rPr>
          <w:rFonts w:ascii="Trebuchet MS" w:hAnsi="Trebuchet MS"/>
        </w:rPr>
        <w:t>Carmen P</w:t>
      </w:r>
      <w:r w:rsidR="00BB01CB" w:rsidRPr="002D19AE">
        <w:rPr>
          <w:rFonts w:ascii="Trebuchet MS" w:hAnsi="Trebuchet MS"/>
        </w:rPr>
        <w:t>ă</w:t>
      </w:r>
      <w:r w:rsidRPr="002D19AE">
        <w:rPr>
          <w:rFonts w:ascii="Trebuchet MS" w:hAnsi="Trebuchet MS"/>
        </w:rPr>
        <w:t>unica Corodeanu</w:t>
      </w:r>
    </w:p>
    <w:p w14:paraId="3436D9C7" w14:textId="77777777" w:rsidR="00090675" w:rsidRPr="002D19AE" w:rsidRDefault="00090675" w:rsidP="00895541">
      <w:pPr>
        <w:spacing w:after="30"/>
        <w:ind w:left="696"/>
        <w:jc w:val="right"/>
        <w:rPr>
          <w:rFonts w:ascii="Trebuchet MS" w:hAnsi="Trebuchet MS"/>
        </w:rPr>
      </w:pPr>
    </w:p>
    <w:p w14:paraId="30B9658C" w14:textId="0CD40EC0" w:rsidR="00090675" w:rsidRPr="002D19AE" w:rsidRDefault="00090675" w:rsidP="00895541">
      <w:pPr>
        <w:spacing w:after="30"/>
        <w:ind w:left="696"/>
        <w:jc w:val="right"/>
        <w:rPr>
          <w:rFonts w:ascii="Trebuchet MS" w:hAnsi="Trebuchet MS"/>
        </w:rPr>
      </w:pPr>
      <w:r w:rsidRPr="002D19AE">
        <w:rPr>
          <w:rFonts w:ascii="Trebuchet MS" w:hAnsi="Trebuchet MS"/>
        </w:rPr>
        <w:t xml:space="preserve">Compartiment Comunicare </w:t>
      </w:r>
      <w:r w:rsidR="005377B1" w:rsidRPr="002D19AE">
        <w:rPr>
          <w:rFonts w:ascii="Trebuchet MS" w:hAnsi="Trebuchet MS"/>
        </w:rPr>
        <w:t>ș</w:t>
      </w:r>
      <w:r w:rsidRPr="002D19AE">
        <w:rPr>
          <w:rFonts w:ascii="Trebuchet MS" w:hAnsi="Trebuchet MS"/>
        </w:rPr>
        <w:t>i Rela</w:t>
      </w:r>
      <w:r w:rsidR="00BC1DFE" w:rsidRPr="002D19AE">
        <w:rPr>
          <w:rFonts w:ascii="Trebuchet MS" w:hAnsi="Trebuchet MS"/>
        </w:rPr>
        <w:t>ț</w:t>
      </w:r>
      <w:r w:rsidRPr="002D19AE">
        <w:rPr>
          <w:rFonts w:ascii="Trebuchet MS" w:hAnsi="Trebuchet MS"/>
        </w:rPr>
        <w:t xml:space="preserve">ii </w:t>
      </w:r>
      <w:r w:rsidR="00AD4CA8" w:rsidRPr="002D19AE">
        <w:rPr>
          <w:rFonts w:ascii="Trebuchet MS" w:hAnsi="Trebuchet MS"/>
        </w:rPr>
        <w:t>cu</w:t>
      </w:r>
      <w:r w:rsidRPr="002D19AE">
        <w:rPr>
          <w:rFonts w:ascii="Trebuchet MS" w:hAnsi="Trebuchet MS"/>
        </w:rPr>
        <w:t xml:space="preserve"> Publicul</w:t>
      </w:r>
    </w:p>
    <w:sectPr w:rsidR="00090675" w:rsidRPr="002D19AE" w:rsidSect="0016487E">
      <w:headerReference w:type="default" r:id="rId12"/>
      <w:footerReference w:type="default" r:id="rId13"/>
      <w:headerReference w:type="first" r:id="rId14"/>
      <w:footerReference w:type="first" r:id="rId15"/>
      <w:pgSz w:w="11906" w:h="16838"/>
      <w:pgMar w:top="1440" w:right="746" w:bottom="1440" w:left="900" w:header="708" w:footer="3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1F56A" w14:textId="77777777" w:rsidR="0016487E" w:rsidRDefault="0016487E" w:rsidP="00AA6AD1">
      <w:pPr>
        <w:spacing w:after="0" w:line="240" w:lineRule="auto"/>
      </w:pPr>
      <w:r>
        <w:separator/>
      </w:r>
    </w:p>
  </w:endnote>
  <w:endnote w:type="continuationSeparator" w:id="0">
    <w:p w14:paraId="591C0E28" w14:textId="77777777" w:rsidR="0016487E" w:rsidRDefault="0016487E" w:rsidP="00AA6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antGardEFNormal">
    <w:altName w:val="Arial"/>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AE2AD" w14:textId="77777777" w:rsidR="00AD4CA8" w:rsidRPr="0093316D" w:rsidRDefault="00AD4CA8" w:rsidP="00467B83">
    <w:pPr>
      <w:pStyle w:val="Subsol"/>
      <w:ind w:left="708"/>
      <w:rPr>
        <w:rFonts w:ascii="Trebuchet MS" w:hAnsi="Trebuchet MS"/>
        <w:sz w:val="16"/>
        <w:szCs w:val="16"/>
      </w:rPr>
    </w:pPr>
    <w:r w:rsidRPr="0093316D">
      <w:rPr>
        <w:rFonts w:ascii="Trebuchet MS" w:hAnsi="Trebuchet MS"/>
        <w:sz w:val="16"/>
        <w:szCs w:val="16"/>
      </w:rPr>
      <w:t>Str.Regiment 11 Siret, nr. 46 A, Gala</w:t>
    </w:r>
    <w:r w:rsidR="00490630">
      <w:rPr>
        <w:rFonts w:ascii="Trebuchet MS" w:hAnsi="Trebuchet MS"/>
        <w:sz w:val="16"/>
        <w:szCs w:val="16"/>
      </w:rPr>
      <w:t>ț</w:t>
    </w:r>
    <w:r w:rsidRPr="0093316D">
      <w:rPr>
        <w:rFonts w:ascii="Trebuchet MS" w:hAnsi="Trebuchet MS"/>
        <w:sz w:val="16"/>
        <w:szCs w:val="16"/>
      </w:rPr>
      <w:t>i, Gala</w:t>
    </w:r>
    <w:r w:rsidR="00490630">
      <w:rPr>
        <w:rFonts w:ascii="Trebuchet MS" w:hAnsi="Trebuchet MS"/>
        <w:sz w:val="16"/>
        <w:szCs w:val="16"/>
      </w:rPr>
      <w:t>ț</w:t>
    </w:r>
    <w:r w:rsidRPr="0093316D">
      <w:rPr>
        <w:rFonts w:ascii="Trebuchet MS" w:hAnsi="Trebuchet MS"/>
        <w:sz w:val="16"/>
        <w:szCs w:val="16"/>
      </w:rPr>
      <w:t>i</w:t>
    </w:r>
    <w:r w:rsidRPr="0093316D">
      <w:rPr>
        <w:rFonts w:ascii="Trebuchet MS" w:hAnsi="Trebuchet MS"/>
        <w:sz w:val="16"/>
        <w:szCs w:val="16"/>
      </w:rPr>
      <w:tab/>
    </w:r>
  </w:p>
  <w:p w14:paraId="47D6DCB7" w14:textId="77777777" w:rsidR="00AD4CA8" w:rsidRPr="0093316D" w:rsidRDefault="00AD4CA8" w:rsidP="00467B83">
    <w:pPr>
      <w:pStyle w:val="Subsol"/>
      <w:ind w:left="708"/>
      <w:rPr>
        <w:rFonts w:ascii="Trebuchet MS" w:hAnsi="Trebuchet MS"/>
        <w:sz w:val="16"/>
        <w:szCs w:val="16"/>
      </w:rPr>
    </w:pPr>
    <w:r w:rsidRPr="0093316D">
      <w:rPr>
        <w:rFonts w:ascii="Trebuchet MS" w:hAnsi="Trebuchet MS"/>
        <w:sz w:val="16"/>
        <w:szCs w:val="16"/>
      </w:rPr>
      <w:t>Tel.: +4 0236 46 06 29, +4 0236 46 50 75, +4 0236 41 35 91, +4 0236 41 13 57, +4 0236 41 31 99; fax: +4 0236 46 06 29</w:t>
    </w:r>
  </w:p>
  <w:p w14:paraId="18DE3877" w14:textId="77777777" w:rsidR="00AD4CA8" w:rsidRPr="0093316D" w:rsidRDefault="00AD4CA8" w:rsidP="00467B83">
    <w:pPr>
      <w:pStyle w:val="Subsol"/>
      <w:ind w:left="708"/>
      <w:rPr>
        <w:rFonts w:ascii="Trebuchet MS" w:hAnsi="Trebuchet MS"/>
        <w:sz w:val="16"/>
        <w:szCs w:val="16"/>
      </w:rPr>
    </w:pPr>
    <w:r w:rsidRPr="0093316D">
      <w:rPr>
        <w:rFonts w:ascii="Trebuchet MS" w:hAnsi="Trebuchet MS"/>
        <w:sz w:val="16"/>
        <w:szCs w:val="16"/>
      </w:rPr>
      <w:t>Email: itmgalati@itmgalati.ro</w:t>
    </w:r>
  </w:p>
  <w:p w14:paraId="2028FADC" w14:textId="77777777" w:rsidR="00AD4CA8" w:rsidRPr="00BD59EF" w:rsidRDefault="00000000" w:rsidP="00467B83">
    <w:pPr>
      <w:pStyle w:val="Subsol"/>
      <w:ind w:left="708"/>
      <w:rPr>
        <w:rFonts w:ascii="Trebuchet MS" w:hAnsi="Trebuchet MS"/>
        <w:b/>
        <w:sz w:val="16"/>
        <w:szCs w:val="16"/>
      </w:rPr>
    </w:pPr>
    <w:hyperlink r:id="rId1" w:history="1">
      <w:r w:rsidR="00AD4CA8" w:rsidRPr="0093316D">
        <w:rPr>
          <w:rStyle w:val="Hyperlink"/>
          <w:rFonts w:ascii="Trebuchet MS" w:hAnsi="Trebuchet MS"/>
          <w:b/>
          <w:bCs/>
          <w:sz w:val="16"/>
          <w:szCs w:val="16"/>
        </w:rPr>
        <w:t>www.itmgalati.ro</w:t>
      </w:r>
    </w:hyperlink>
    <w:r w:rsidR="00AD4CA8">
      <w:t xml:space="preserve"> </w:t>
    </w:r>
    <w:r w:rsidR="00AD4CA8" w:rsidRPr="00BD59EF">
      <w:rPr>
        <w:rFonts w:ascii="Trebuchet MS" w:hAnsi="Trebuchet MS"/>
        <w:b/>
        <w:sz w:val="16"/>
        <w:szCs w:val="16"/>
      </w:rPr>
      <w:t xml:space="preserve"> </w:t>
    </w:r>
    <w:r w:rsidR="00AD4CA8">
      <w:rPr>
        <w:rFonts w:ascii="Trebuchet MS" w:hAnsi="Trebuchet MS"/>
        <w:b/>
        <w:sz w:val="16"/>
        <w:szCs w:val="16"/>
      </w:rPr>
      <w:t xml:space="preserve">                                                                                              </w:t>
    </w:r>
    <w:r w:rsidR="005C2C2B">
      <w:rPr>
        <w:rFonts w:ascii="Trebuchet MS" w:hAnsi="Trebuchet MS"/>
        <w:b/>
        <w:sz w:val="16"/>
        <w:szCs w:val="16"/>
      </w:rPr>
      <w:t xml:space="preserve">                                        </w:t>
    </w:r>
    <w:r w:rsidR="00AD4CA8">
      <w:rPr>
        <w:rFonts w:ascii="Trebuchet MS" w:hAnsi="Trebuchet MS"/>
        <w:b/>
        <w:sz w:val="16"/>
        <w:szCs w:val="16"/>
      </w:rPr>
      <w:t xml:space="preserve">        </w:t>
    </w:r>
    <w:r w:rsidR="002109B4" w:rsidRPr="00BD59EF">
      <w:rPr>
        <w:rFonts w:ascii="Trebuchet MS" w:hAnsi="Trebuchet MS"/>
        <w:b/>
        <w:sz w:val="16"/>
        <w:szCs w:val="16"/>
      </w:rPr>
      <w:fldChar w:fldCharType="begin"/>
    </w:r>
    <w:r w:rsidR="00AD4CA8" w:rsidRPr="00BD59EF">
      <w:rPr>
        <w:rFonts w:ascii="Trebuchet MS" w:hAnsi="Trebuchet MS"/>
        <w:b/>
        <w:sz w:val="16"/>
        <w:szCs w:val="16"/>
      </w:rPr>
      <w:instrText>PAGE   \* MERGEFORMAT</w:instrText>
    </w:r>
    <w:r w:rsidR="002109B4" w:rsidRPr="00BD59EF">
      <w:rPr>
        <w:rFonts w:ascii="Trebuchet MS" w:hAnsi="Trebuchet MS"/>
        <w:b/>
        <w:sz w:val="16"/>
        <w:szCs w:val="16"/>
      </w:rPr>
      <w:fldChar w:fldCharType="separate"/>
    </w:r>
    <w:r w:rsidR="002A3492">
      <w:rPr>
        <w:rFonts w:ascii="Trebuchet MS" w:hAnsi="Trebuchet MS"/>
        <w:b/>
        <w:noProof/>
        <w:sz w:val="16"/>
        <w:szCs w:val="16"/>
      </w:rPr>
      <w:t>2</w:t>
    </w:r>
    <w:r w:rsidR="002109B4" w:rsidRPr="00BD59EF">
      <w:rPr>
        <w:rFonts w:ascii="Trebuchet MS" w:hAnsi="Trebuchet MS"/>
        <w:b/>
        <w:sz w:val="16"/>
        <w:szCs w:val="16"/>
      </w:rPr>
      <w:fldChar w:fldCharType="end"/>
    </w:r>
    <w:r w:rsidR="00AD4CA8" w:rsidRPr="00BD59EF">
      <w:rPr>
        <w:rFonts w:ascii="Trebuchet MS" w:hAnsi="Trebuchet MS"/>
        <w:b/>
        <w:sz w:val="16"/>
        <w:szCs w:val="16"/>
      </w:rPr>
      <w:t xml:space="preserve"> </w:t>
    </w:r>
  </w:p>
  <w:p w14:paraId="5F2C844A" w14:textId="77777777" w:rsidR="00AD4CA8" w:rsidRPr="00BD59EF" w:rsidRDefault="00AD4CA8" w:rsidP="00490630">
    <w:pPr>
      <w:pStyle w:val="Subsol"/>
      <w:ind w:left="708"/>
      <w:jc w:val="both"/>
      <w:rPr>
        <w:rFonts w:ascii="Trebuchet MS" w:hAnsi="Trebuchet MS"/>
        <w:sz w:val="16"/>
        <w:szCs w:val="16"/>
      </w:rPr>
    </w:pPr>
    <w:r w:rsidRPr="00BD59EF">
      <w:rPr>
        <w:rFonts w:ascii="Trebuchet MS" w:hAnsi="Trebuchet MS"/>
        <w:sz w:val="16"/>
        <w:szCs w:val="16"/>
      </w:rPr>
      <w:t xml:space="preserve">   Conform prevederilor Regulamentului (UE) 2016/679 al Parlamentului European </w:t>
    </w:r>
    <w:r w:rsidR="00490630">
      <w:rPr>
        <w:rFonts w:ascii="Trebuchet MS" w:hAnsi="Trebuchet MS"/>
        <w:sz w:val="16"/>
        <w:szCs w:val="16"/>
      </w:rPr>
      <w:t>ș</w:t>
    </w:r>
    <w:r w:rsidRPr="00BD59EF">
      <w:rPr>
        <w:rFonts w:ascii="Trebuchet MS" w:hAnsi="Trebuchet MS"/>
        <w:sz w:val="16"/>
        <w:szCs w:val="16"/>
      </w:rPr>
      <w:t>i al Consiliului din 27 aprilie 2016 privind protec</w:t>
    </w:r>
    <w:r w:rsidR="00490630">
      <w:rPr>
        <w:rFonts w:ascii="Trebuchet MS" w:hAnsi="Trebuchet MS"/>
        <w:sz w:val="16"/>
        <w:szCs w:val="16"/>
      </w:rPr>
      <w:t>ț</w:t>
    </w:r>
    <w:r w:rsidRPr="00BD59EF">
      <w:rPr>
        <w:rFonts w:ascii="Trebuchet MS" w:hAnsi="Trebuchet MS"/>
        <w:sz w:val="16"/>
        <w:szCs w:val="16"/>
      </w:rPr>
      <w:t>ia persoanelor fizice în ceea ce prive</w:t>
    </w:r>
    <w:r w:rsidR="00490630">
      <w:rPr>
        <w:rFonts w:ascii="Trebuchet MS" w:hAnsi="Trebuchet MS"/>
        <w:sz w:val="16"/>
        <w:szCs w:val="16"/>
      </w:rPr>
      <w:t>ș</w:t>
    </w:r>
    <w:r w:rsidRPr="00BD59EF">
      <w:rPr>
        <w:rFonts w:ascii="Trebuchet MS" w:hAnsi="Trebuchet MS"/>
        <w:sz w:val="16"/>
        <w:szCs w:val="16"/>
      </w:rPr>
      <w:t xml:space="preserve">te prelucrarea datelor cu caracter personal </w:t>
    </w:r>
    <w:r w:rsidR="00490630">
      <w:rPr>
        <w:rFonts w:ascii="Trebuchet MS" w:hAnsi="Trebuchet MS"/>
        <w:sz w:val="16"/>
        <w:szCs w:val="16"/>
      </w:rPr>
      <w:t>ș</w:t>
    </w:r>
    <w:r w:rsidRPr="00BD59EF">
      <w:rPr>
        <w:rFonts w:ascii="Trebuchet MS" w:hAnsi="Trebuchet MS"/>
        <w:sz w:val="16"/>
        <w:szCs w:val="16"/>
      </w:rPr>
      <w:t>i privind libera circula</w:t>
    </w:r>
    <w:r w:rsidR="00490630">
      <w:rPr>
        <w:rFonts w:ascii="Trebuchet MS" w:hAnsi="Trebuchet MS"/>
        <w:sz w:val="16"/>
        <w:szCs w:val="16"/>
      </w:rPr>
      <w:t>ț</w:t>
    </w:r>
    <w:r w:rsidRPr="00BD59EF">
      <w:rPr>
        <w:rFonts w:ascii="Trebuchet MS" w:hAnsi="Trebuchet MS"/>
        <w:sz w:val="16"/>
        <w:szCs w:val="16"/>
      </w:rPr>
      <w:t xml:space="preserve">ie a acestor date </w:t>
    </w:r>
    <w:r w:rsidR="00490630">
      <w:rPr>
        <w:rFonts w:ascii="Trebuchet MS" w:hAnsi="Trebuchet MS"/>
        <w:sz w:val="16"/>
        <w:szCs w:val="16"/>
      </w:rPr>
      <w:t>ș</w:t>
    </w:r>
    <w:r w:rsidRPr="00BD59EF">
      <w:rPr>
        <w:rFonts w:ascii="Trebuchet MS" w:hAnsi="Trebuchet MS"/>
        <w:sz w:val="16"/>
        <w:szCs w:val="16"/>
      </w:rPr>
      <w:t>i de abrogare a Directivei 95/46/CE (Regulamentul general privind protec</w:t>
    </w:r>
    <w:r w:rsidR="00490630">
      <w:rPr>
        <w:rFonts w:ascii="Trebuchet MS" w:hAnsi="Trebuchet MS"/>
        <w:sz w:val="16"/>
        <w:szCs w:val="16"/>
      </w:rPr>
      <w:t>ț</w:t>
    </w:r>
    <w:r w:rsidRPr="00BD59EF">
      <w:rPr>
        <w:rFonts w:ascii="Trebuchet MS" w:hAnsi="Trebuchet MS"/>
        <w:sz w:val="16"/>
        <w:szCs w:val="16"/>
      </w:rPr>
      <w:t>ia datelor), informa</w:t>
    </w:r>
    <w:r w:rsidR="00490630">
      <w:rPr>
        <w:rFonts w:ascii="Trebuchet MS" w:hAnsi="Trebuchet MS"/>
        <w:sz w:val="16"/>
        <w:szCs w:val="16"/>
      </w:rPr>
      <w:t>ț</w:t>
    </w:r>
    <w:r w:rsidRPr="00BD59EF">
      <w:rPr>
        <w:rFonts w:ascii="Trebuchet MS" w:hAnsi="Trebuchet MS"/>
        <w:sz w:val="16"/>
        <w:szCs w:val="16"/>
      </w:rPr>
      <w:t>iile referitoare la datele cu caracter personal cuprinse în acest document sunt confiden</w:t>
    </w:r>
    <w:r w:rsidR="00490630">
      <w:rPr>
        <w:rFonts w:ascii="Trebuchet MS" w:hAnsi="Trebuchet MS"/>
        <w:sz w:val="16"/>
        <w:szCs w:val="16"/>
      </w:rPr>
      <w:t>ț</w:t>
    </w:r>
    <w:r w:rsidRPr="00BD59EF">
      <w:rPr>
        <w:rFonts w:ascii="Trebuchet MS" w:hAnsi="Trebuchet MS"/>
        <w:sz w:val="16"/>
        <w:szCs w:val="16"/>
      </w:rPr>
      <w:t>iale. Acestea sunt destinate exclusiv persoanei/persoanelor men</w:t>
    </w:r>
    <w:r w:rsidR="00490630">
      <w:rPr>
        <w:rFonts w:ascii="Trebuchet MS" w:hAnsi="Trebuchet MS"/>
        <w:sz w:val="16"/>
        <w:szCs w:val="16"/>
      </w:rPr>
      <w:t>ț</w:t>
    </w:r>
    <w:r w:rsidRPr="00BD59EF">
      <w:rPr>
        <w:rFonts w:ascii="Trebuchet MS" w:hAnsi="Trebuchet MS"/>
        <w:sz w:val="16"/>
        <w:szCs w:val="16"/>
      </w:rPr>
      <w:t xml:space="preserve">ionate ca destinatar/destinatari </w:t>
    </w:r>
    <w:r w:rsidR="00490630">
      <w:rPr>
        <w:rFonts w:ascii="Trebuchet MS" w:hAnsi="Trebuchet MS"/>
        <w:sz w:val="16"/>
        <w:szCs w:val="16"/>
      </w:rPr>
      <w:t>ș</w:t>
    </w:r>
    <w:r w:rsidRPr="00BD59EF">
      <w:rPr>
        <w:rFonts w:ascii="Trebuchet MS" w:hAnsi="Trebuchet MS"/>
        <w:sz w:val="16"/>
        <w:szCs w:val="16"/>
      </w:rPr>
      <w:t>i altor persoane autorizate să-l primească. Dacă a</w:t>
    </w:r>
    <w:r w:rsidR="00490630">
      <w:rPr>
        <w:rFonts w:ascii="Trebuchet MS" w:hAnsi="Trebuchet MS"/>
        <w:sz w:val="16"/>
        <w:szCs w:val="16"/>
      </w:rPr>
      <w:t>ț</w:t>
    </w:r>
    <w:r w:rsidRPr="00BD59EF">
      <w:rPr>
        <w:rFonts w:ascii="Trebuchet MS" w:hAnsi="Trebuchet MS"/>
        <w:sz w:val="16"/>
        <w:szCs w:val="16"/>
      </w:rPr>
      <w:t>i primit acest document în mod eronat, vă adresăm rugămintea de a returna documentul primit, expeditorului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81EEC" w14:textId="77777777" w:rsidR="00AD4CA8" w:rsidRPr="00016ED4" w:rsidRDefault="00AD4CA8" w:rsidP="00FC0FF9">
    <w:pPr>
      <w:pStyle w:val="Subsol"/>
      <w:ind w:left="708"/>
      <w:rPr>
        <w:rFonts w:ascii="AvantGardEFNormal" w:hAnsi="AvantGardEFNormal"/>
        <w:sz w:val="16"/>
        <w:szCs w:val="16"/>
        <w:lang w:val="it-IT"/>
      </w:rPr>
    </w:pPr>
  </w:p>
  <w:p w14:paraId="4BB6FFD4" w14:textId="77777777" w:rsidR="00AD4CA8" w:rsidRPr="00DD7818" w:rsidRDefault="00AD4CA8" w:rsidP="00FC0FF9">
    <w:pPr>
      <w:pStyle w:val="Subsol"/>
      <w:ind w:left="708"/>
      <w:rPr>
        <w:sz w:val="16"/>
        <w:szCs w:val="16"/>
        <w:lang w:val="it-IT"/>
      </w:rPr>
    </w:pPr>
    <w:r w:rsidRPr="00DD7818">
      <w:rPr>
        <w:sz w:val="16"/>
        <w:szCs w:val="16"/>
        <w:lang w:val="it-IT"/>
      </w:rPr>
      <w:t>Str.Regiment 11 Siret, nr. 46 A, Galaţi, Galaţi</w:t>
    </w:r>
    <w:r w:rsidRPr="00DD7818">
      <w:rPr>
        <w:sz w:val="16"/>
        <w:szCs w:val="16"/>
        <w:lang w:val="it-IT"/>
      </w:rPr>
      <w:tab/>
    </w:r>
  </w:p>
  <w:p w14:paraId="4681356B" w14:textId="77777777" w:rsidR="00AD4CA8" w:rsidRPr="00016ED4" w:rsidRDefault="00AD4CA8" w:rsidP="00FC0FF9">
    <w:pPr>
      <w:pStyle w:val="Subsol"/>
      <w:ind w:left="708"/>
      <w:rPr>
        <w:sz w:val="16"/>
        <w:szCs w:val="16"/>
        <w:lang w:val="it-IT"/>
      </w:rPr>
    </w:pPr>
    <w:r w:rsidRPr="00016ED4">
      <w:rPr>
        <w:sz w:val="16"/>
        <w:szCs w:val="16"/>
        <w:lang w:val="it-IT"/>
      </w:rPr>
      <w:t>Tel.: +4 0236 46 06 29, +4 0236 46 50 75, +4 0236 41 35 91, +4 0236 41 13 57, +4 0236 41 31 99; fax: +4 0236 46 06 29</w:t>
    </w:r>
  </w:p>
  <w:p w14:paraId="65EB15B2" w14:textId="77777777" w:rsidR="00AD4CA8" w:rsidRPr="00016ED4" w:rsidRDefault="00AD4CA8" w:rsidP="00FC0FF9">
    <w:pPr>
      <w:pStyle w:val="Subsol"/>
      <w:ind w:left="708"/>
      <w:rPr>
        <w:sz w:val="16"/>
        <w:szCs w:val="16"/>
        <w:lang w:val="it-IT"/>
      </w:rPr>
    </w:pPr>
    <w:r w:rsidRPr="00016ED4">
      <w:rPr>
        <w:sz w:val="16"/>
        <w:szCs w:val="16"/>
        <w:lang w:val="it-IT"/>
      </w:rPr>
      <w:t>Email</w:t>
    </w:r>
    <w:r w:rsidRPr="00DD7818">
      <w:rPr>
        <w:sz w:val="16"/>
        <w:szCs w:val="16"/>
      </w:rPr>
      <w:t xml:space="preserve">: </w:t>
    </w:r>
    <w:r w:rsidRPr="00016ED4">
      <w:rPr>
        <w:sz w:val="16"/>
        <w:szCs w:val="16"/>
        <w:lang w:val="it-IT"/>
      </w:rPr>
      <w:t>itmgalati@itmgalati.ro</w:t>
    </w:r>
  </w:p>
  <w:p w14:paraId="06AC46FA" w14:textId="77777777" w:rsidR="00AD4CA8" w:rsidRDefault="00000000" w:rsidP="00FC0FF9">
    <w:pPr>
      <w:pStyle w:val="Subsol"/>
      <w:ind w:left="708"/>
      <w:rPr>
        <w:b/>
        <w:sz w:val="16"/>
        <w:szCs w:val="16"/>
        <w:lang w:val="it-IT"/>
      </w:rPr>
    </w:pPr>
    <w:hyperlink r:id="rId1" w:history="1">
      <w:r w:rsidR="00AD4CA8" w:rsidRPr="00A377A4">
        <w:rPr>
          <w:rStyle w:val="Hyperlink"/>
          <w:b/>
          <w:sz w:val="16"/>
          <w:szCs w:val="16"/>
          <w:lang w:val="it-IT"/>
        </w:rPr>
        <w:t>www.itmgalati.ro</w:t>
      </w:r>
    </w:hyperlink>
    <w:r w:rsidR="00AD4CA8">
      <w:rPr>
        <w:b/>
        <w:sz w:val="16"/>
        <w:szCs w:val="16"/>
        <w:lang w:val="it-IT"/>
      </w:rPr>
      <w:t xml:space="preserve"> </w:t>
    </w:r>
    <w:r w:rsidR="00AD4CA8" w:rsidRPr="00016ED4">
      <w:rPr>
        <w:b/>
        <w:sz w:val="16"/>
        <w:szCs w:val="16"/>
        <w:lang w:val="it-IT"/>
      </w:rPr>
      <w:t xml:space="preserve"> </w:t>
    </w:r>
  </w:p>
  <w:p w14:paraId="1A2B9B39" w14:textId="77777777" w:rsidR="00AD4CA8" w:rsidRPr="001A6951" w:rsidRDefault="00AD4CA8" w:rsidP="00FC0FF9">
    <w:pPr>
      <w:pStyle w:val="Subsol"/>
      <w:ind w:left="708"/>
      <w:jc w:val="both"/>
      <w:rPr>
        <w:b/>
        <w:sz w:val="16"/>
        <w:szCs w:val="16"/>
      </w:rPr>
    </w:pPr>
    <w:r w:rsidRPr="00BD59EF">
      <w:rPr>
        <w:rFonts w:ascii="Trebuchet MS" w:hAnsi="Trebuchet MS"/>
        <w:sz w:val="16"/>
        <w:szCs w:val="16"/>
      </w:rPr>
      <w:t xml:space="preserve">   Conform prevederilor Regulamentului (UE) 2016/679 al Parlamentului European </w:t>
    </w:r>
    <w:r w:rsidR="005C2C2B">
      <w:rPr>
        <w:rFonts w:ascii="Trebuchet MS" w:hAnsi="Trebuchet MS"/>
        <w:sz w:val="16"/>
        <w:szCs w:val="16"/>
      </w:rPr>
      <w:t>ș</w:t>
    </w:r>
    <w:r w:rsidRPr="00BD59EF">
      <w:rPr>
        <w:rFonts w:ascii="Trebuchet MS" w:hAnsi="Trebuchet MS"/>
        <w:sz w:val="16"/>
        <w:szCs w:val="16"/>
      </w:rPr>
      <w:t>i al Consiliului din 27 aprilie 2016 privind protecţia persoanelor fizice în ceea ce priveşte prelucrarea datelor cu caracter personal şi privind libera circulaţie a acestor date şi de abrogare a Directivei 95/46/CE (Regulamentul general privind protecția datelor), informațiile referitoare la datele cu caracter personal cuprinse în acest document sunt confidențiale. Acestea sunt destinate exclusiv persoanei/persoanelor menționate ca destinatar/destinatari și altor persoane autorizate să-l primească. Dacă ați primit acest document în mod eronat, vă adresăm rugămintea de a returna documentul primit, expeditorului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AA75A" w14:textId="77777777" w:rsidR="0016487E" w:rsidRDefault="0016487E" w:rsidP="00AA6AD1">
      <w:pPr>
        <w:spacing w:after="0" w:line="240" w:lineRule="auto"/>
      </w:pPr>
      <w:r>
        <w:separator/>
      </w:r>
    </w:p>
  </w:footnote>
  <w:footnote w:type="continuationSeparator" w:id="0">
    <w:p w14:paraId="4EAE6FF9" w14:textId="77777777" w:rsidR="0016487E" w:rsidRDefault="0016487E" w:rsidP="00AA6A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8AC8C" w14:textId="7355DC3A" w:rsidR="00AD4CA8" w:rsidRDefault="00C31C06">
    <w:pPr>
      <w:pStyle w:val="Antet"/>
    </w:pPr>
    <w:r>
      <w:rPr>
        <w:noProof/>
        <w:lang w:val="en-US"/>
      </w:rPr>
      <mc:AlternateContent>
        <mc:Choice Requires="wps">
          <w:drawing>
            <wp:anchor distT="0" distB="0" distL="114300" distR="114300" simplePos="0" relativeHeight="251658240" behindDoc="0" locked="0" layoutInCell="1" allowOverlap="1" wp14:anchorId="7F46CCFD" wp14:editId="0DCFAE14">
              <wp:simplePos x="0" y="0"/>
              <wp:positionH relativeFrom="column">
                <wp:posOffset>0</wp:posOffset>
              </wp:positionH>
              <wp:positionV relativeFrom="paragraph">
                <wp:posOffset>7620</wp:posOffset>
              </wp:positionV>
              <wp:extent cx="3467735" cy="685800"/>
              <wp:effectExtent l="0" t="0" r="0" b="0"/>
              <wp:wrapNone/>
              <wp:docPr id="479686639"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735" cy="685800"/>
                      </a:xfrm>
                      <a:prstGeom prst="rect">
                        <a:avLst/>
                      </a:prstGeom>
                      <a:solidFill>
                        <a:srgbClr val="FFFFFF"/>
                      </a:solidFill>
                      <a:ln>
                        <a:noFill/>
                      </a:ln>
                    </wps:spPr>
                    <wps:txbx>
                      <w:txbxContent>
                        <w:p w14:paraId="267931E3" w14:textId="77777777" w:rsidR="00AD4CA8" w:rsidRPr="0093316D" w:rsidRDefault="00AD4CA8" w:rsidP="0093316D">
                          <w:pPr>
                            <w:rPr>
                              <w:rFonts w:ascii="Trebuchet MS" w:hAnsi="Trebuchet MS"/>
                              <w:smallCaps/>
                              <w:sz w:val="28"/>
                              <w:szCs w:val="28"/>
                            </w:rPr>
                          </w:pPr>
                          <w:r w:rsidRPr="0093316D">
                            <w:rPr>
                              <w:rFonts w:ascii="Trebuchet MS" w:hAnsi="Trebuchet MS"/>
                              <w:smallCaps/>
                              <w:sz w:val="28"/>
                              <w:szCs w:val="28"/>
                            </w:rPr>
                            <w:t xml:space="preserve">INSPECŢIA MUNCII </w:t>
                          </w:r>
                        </w:p>
                        <w:p w14:paraId="127B95A7" w14:textId="77777777" w:rsidR="00AD4CA8" w:rsidRPr="0093316D" w:rsidRDefault="00AD4CA8" w:rsidP="0093316D">
                          <w:pPr>
                            <w:rPr>
                              <w:rFonts w:ascii="Trebuchet MS" w:hAnsi="Trebuchet MS"/>
                              <w:smallCaps/>
                              <w:sz w:val="24"/>
                              <w:szCs w:val="24"/>
                            </w:rPr>
                          </w:pPr>
                          <w:r w:rsidRPr="0093316D">
                            <w:rPr>
                              <w:rFonts w:ascii="Trebuchet MS" w:hAnsi="Trebuchet MS"/>
                              <w:smallCaps/>
                              <w:sz w:val="24"/>
                              <w:szCs w:val="24"/>
                            </w:rPr>
                            <w:t>INSPECTORATUL TERITORIAL DE MUNCĂ GALAŢI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46CCFD" id="_x0000_t202" coordsize="21600,21600" o:spt="202" path="m,l,21600r21600,l21600,xe">
              <v:stroke joinstyle="miter"/>
              <v:path gradientshapeok="t" o:connecttype="rect"/>
            </v:shapetype>
            <v:shape id="Casetă text 2" o:spid="_x0000_s1026" type="#_x0000_t202" style="position:absolute;margin-left:0;margin-top:.6pt;width:273.0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" stroked="f">
              <v:textbox>
                <w:txbxContent>
                  <w:p w14:paraId="267931E3" w14:textId="77777777" w:rsidR="00AD4CA8" w:rsidRPr="0093316D" w:rsidRDefault="00AD4CA8" w:rsidP="0093316D">
                    <w:pPr>
                      <w:rPr>
                        <w:rFonts w:ascii="Trebuchet MS" w:hAnsi="Trebuchet MS"/>
                        <w:smallCaps/>
                        <w:sz w:val="28"/>
                        <w:szCs w:val="28"/>
                      </w:rPr>
                    </w:pPr>
                    <w:r w:rsidRPr="0093316D">
                      <w:rPr>
                        <w:rFonts w:ascii="Trebuchet MS" w:hAnsi="Trebuchet MS"/>
                        <w:smallCaps/>
                        <w:sz w:val="28"/>
                        <w:szCs w:val="28"/>
                      </w:rPr>
                      <w:t xml:space="preserve">INSPECŢIA MUNCII </w:t>
                    </w:r>
                  </w:p>
                  <w:p w14:paraId="127B95A7" w14:textId="77777777" w:rsidR="00AD4CA8" w:rsidRPr="0093316D" w:rsidRDefault="00AD4CA8" w:rsidP="0093316D">
                    <w:pPr>
                      <w:rPr>
                        <w:rFonts w:ascii="Trebuchet MS" w:hAnsi="Trebuchet MS"/>
                        <w:smallCaps/>
                        <w:sz w:val="24"/>
                        <w:szCs w:val="24"/>
                      </w:rPr>
                    </w:pPr>
                    <w:r w:rsidRPr="0093316D">
                      <w:rPr>
                        <w:rFonts w:ascii="Trebuchet MS" w:hAnsi="Trebuchet MS"/>
                        <w:smallCaps/>
                        <w:sz w:val="24"/>
                        <w:szCs w:val="24"/>
                      </w:rPr>
                      <w:t>INSPECTORATUL TERITORIAL DE MUNCĂ GALAŢI</w:t>
                    </w:r>
                  </w:p>
                </w:txbxContent>
              </v:textbox>
            </v:shape>
          </w:pict>
        </mc:Fallback>
      </mc:AlternateContent>
    </w:r>
  </w:p>
  <w:p w14:paraId="53F0331A" w14:textId="77777777" w:rsidR="00AD4CA8" w:rsidRDefault="00AD4CA8">
    <w:pPr>
      <w:pStyle w:val="Antet"/>
    </w:pPr>
  </w:p>
  <w:p w14:paraId="40E547C8" w14:textId="77777777" w:rsidR="00AD4CA8" w:rsidRDefault="00AD4CA8">
    <w:pPr>
      <w:pStyle w:val="Antet"/>
    </w:pPr>
  </w:p>
  <w:p w14:paraId="36FFAD9B" w14:textId="77777777" w:rsidR="00AD4CA8" w:rsidRDefault="00AD4CA8">
    <w:pPr>
      <w:pStyle w:val="Antet"/>
    </w:pPr>
  </w:p>
  <w:p w14:paraId="09B3E702" w14:textId="77777777" w:rsidR="00AD4CA8" w:rsidRPr="00D749DE" w:rsidRDefault="00AD4CA8">
    <w:pPr>
      <w:pStyle w:val="Ante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F5DE7" w14:textId="79C9CE4B" w:rsidR="00AD4CA8" w:rsidRDefault="00C31C06" w:rsidP="00AA6AD1">
    <w:pPr>
      <w:pStyle w:val="Antet"/>
    </w:pPr>
    <w:r>
      <w:rPr>
        <w:noProof/>
        <w:lang w:val="en-US"/>
      </w:rPr>
      <mc:AlternateContent>
        <mc:Choice Requires="wps">
          <w:drawing>
            <wp:anchor distT="0" distB="0" distL="114300" distR="114300" simplePos="0" relativeHeight="251657216" behindDoc="0" locked="0" layoutInCell="1" allowOverlap="1" wp14:anchorId="5A330836" wp14:editId="153DAAB0">
              <wp:simplePos x="0" y="0"/>
              <wp:positionH relativeFrom="column">
                <wp:posOffset>989965</wp:posOffset>
              </wp:positionH>
              <wp:positionV relativeFrom="paragraph">
                <wp:posOffset>74930</wp:posOffset>
              </wp:positionV>
              <wp:extent cx="3467735" cy="732790"/>
              <wp:effectExtent l="0" t="0" r="0" b="0"/>
              <wp:wrapNone/>
              <wp:docPr id="1136248688" name="Casetă tex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735" cy="732790"/>
                      </a:xfrm>
                      <a:prstGeom prst="rect">
                        <a:avLst/>
                      </a:prstGeom>
                      <a:solidFill>
                        <a:srgbClr val="FFFFFF"/>
                      </a:solidFill>
                      <a:ln>
                        <a:noFill/>
                      </a:ln>
                    </wps:spPr>
                    <wps:txbx>
                      <w:txbxContent>
                        <w:p w14:paraId="7E1B18B6" w14:textId="77777777" w:rsidR="00AD4CA8" w:rsidRPr="0093316D" w:rsidRDefault="00AD4CA8" w:rsidP="0093316D">
                          <w:pPr>
                            <w:rPr>
                              <w:rFonts w:ascii="Trebuchet MS" w:hAnsi="Trebuchet MS"/>
                              <w:smallCaps/>
                              <w:sz w:val="28"/>
                              <w:szCs w:val="28"/>
                            </w:rPr>
                          </w:pPr>
                          <w:r w:rsidRPr="0093316D">
                            <w:rPr>
                              <w:rFonts w:ascii="Trebuchet MS" w:hAnsi="Trebuchet MS"/>
                              <w:smallCaps/>
                              <w:sz w:val="28"/>
                              <w:szCs w:val="28"/>
                            </w:rPr>
                            <w:t xml:space="preserve">INSPECŢIA MUNCII </w:t>
                          </w:r>
                        </w:p>
                        <w:p w14:paraId="708FF985" w14:textId="77777777" w:rsidR="00AD4CA8" w:rsidRPr="0093316D" w:rsidRDefault="00AD4CA8" w:rsidP="0093316D">
                          <w:pPr>
                            <w:rPr>
                              <w:rFonts w:ascii="Trebuchet MS" w:hAnsi="Trebuchet MS"/>
                              <w:smallCaps/>
                              <w:sz w:val="24"/>
                              <w:szCs w:val="24"/>
                            </w:rPr>
                          </w:pPr>
                          <w:r w:rsidRPr="0093316D">
                            <w:rPr>
                              <w:rFonts w:ascii="Trebuchet MS" w:hAnsi="Trebuchet MS"/>
                              <w:smallCaps/>
                              <w:sz w:val="24"/>
                              <w:szCs w:val="24"/>
                            </w:rPr>
                            <w:t>INSPECTORATUL TERITORIAL DE MUNCĂ GALAŢI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30836" id="_x0000_t202" coordsize="21600,21600" o:spt="202" path="m,l,21600r21600,l21600,xe">
              <v:stroke joinstyle="miter"/>
              <v:path gradientshapeok="t" o:connecttype="rect"/>
            </v:shapetype>
            <v:shape id="Casetă text 1" o:spid="_x0000_s1027" type="#_x0000_t202" style="position:absolute;margin-left:77.95pt;margin-top:5.9pt;width:273.05pt;height:57.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" stroked="f">
              <v:textbox>
                <w:txbxContent>
                  <w:p w14:paraId="7E1B18B6" w14:textId="77777777" w:rsidR="00AD4CA8" w:rsidRPr="0093316D" w:rsidRDefault="00AD4CA8" w:rsidP="0093316D">
                    <w:pPr>
                      <w:rPr>
                        <w:rFonts w:ascii="Trebuchet MS" w:hAnsi="Trebuchet MS"/>
                        <w:smallCaps/>
                        <w:sz w:val="28"/>
                        <w:szCs w:val="28"/>
                      </w:rPr>
                    </w:pPr>
                    <w:r w:rsidRPr="0093316D">
                      <w:rPr>
                        <w:rFonts w:ascii="Trebuchet MS" w:hAnsi="Trebuchet MS"/>
                        <w:smallCaps/>
                        <w:sz w:val="28"/>
                        <w:szCs w:val="28"/>
                      </w:rPr>
                      <w:t xml:space="preserve">INSPECŢIA MUNCII </w:t>
                    </w:r>
                  </w:p>
                  <w:p w14:paraId="708FF985" w14:textId="77777777" w:rsidR="00AD4CA8" w:rsidRPr="0093316D" w:rsidRDefault="00AD4CA8" w:rsidP="0093316D">
                    <w:pPr>
                      <w:rPr>
                        <w:rFonts w:ascii="Trebuchet MS" w:hAnsi="Trebuchet MS"/>
                        <w:smallCaps/>
                        <w:sz w:val="24"/>
                        <w:szCs w:val="24"/>
                      </w:rPr>
                    </w:pPr>
                    <w:r w:rsidRPr="0093316D">
                      <w:rPr>
                        <w:rFonts w:ascii="Trebuchet MS" w:hAnsi="Trebuchet MS"/>
                        <w:smallCaps/>
                        <w:sz w:val="24"/>
                        <w:szCs w:val="24"/>
                      </w:rPr>
                      <w:t>INSPECTORATUL TERITORIAL DE MUNCĂ GALAŢI</w:t>
                    </w:r>
                  </w:p>
                </w:txbxContent>
              </v:textbox>
            </v:shape>
          </w:pict>
        </mc:Fallback>
      </mc:AlternateContent>
    </w:r>
    <w:r w:rsidR="00D8788C">
      <w:rPr>
        <w:rFonts w:ascii="Trebuchet MS" w:eastAsia="MS Mincho" w:hAnsi="Trebuchet MS"/>
        <w:noProof/>
        <w:lang w:val="en-US"/>
      </w:rPr>
      <w:drawing>
        <wp:inline distT="0" distB="0" distL="0" distR="0" wp14:anchorId="72CED4A8" wp14:editId="03C13775">
          <wp:extent cx="809625" cy="790575"/>
          <wp:effectExtent l="19050" t="0" r="9525" b="0"/>
          <wp:docPr id="1" name="Picture 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
                  <a:srcRect/>
                  <a:stretch>
                    <a:fillRect/>
                  </a:stretch>
                </pic:blipFill>
                <pic:spPr bwMode="auto">
                  <a:xfrm>
                    <a:off x="0" y="0"/>
                    <a:ext cx="809625" cy="7905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 style="width:12.1pt;height:12.1pt;visibility:visible;mso-wrap-style:square" o:bullet="t">
        <v:imagedata r:id="rId1" o:title="✔️"/>
      </v:shape>
    </w:pict>
  </w:numPicBullet>
  <w:numPicBullet w:numPicBulletId="1">
    <w:pict>
      <v:shape id="_x0000_i1039" type="#_x0000_t75" style="width:11.5pt;height:11.5pt" o:bullet="t">
        <v:imagedata r:id="rId2" o:title="mso236D"/>
      </v:shape>
    </w:pict>
  </w:numPicBullet>
  <w:abstractNum w:abstractNumId="0" w15:restartNumberingAfterBreak="0">
    <w:nsid w:val="FFFFFFFE"/>
    <w:multiLevelType w:val="singleLevel"/>
    <w:tmpl w:val="B7B8881A"/>
    <w:lvl w:ilvl="0">
      <w:numFmt w:val="bullet"/>
      <w:lvlText w:val="*"/>
      <w:lvlJc w:val="left"/>
    </w:lvl>
  </w:abstractNum>
  <w:abstractNum w:abstractNumId="1" w15:restartNumberingAfterBreak="0">
    <w:nsid w:val="01DB5051"/>
    <w:multiLevelType w:val="hybridMultilevel"/>
    <w:tmpl w:val="E848BC0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DA0D93"/>
    <w:multiLevelType w:val="hybridMultilevel"/>
    <w:tmpl w:val="419A2F30"/>
    <w:lvl w:ilvl="0" w:tplc="3DC62A26">
      <w:start w:val="1"/>
      <w:numFmt w:val="lowerLetter"/>
      <w:lvlText w:val="%1)"/>
      <w:lvlJc w:val="left"/>
      <w:pPr>
        <w:ind w:left="1057" w:hanging="360"/>
      </w:pPr>
      <w:rPr>
        <w:rFonts w:hint="default"/>
      </w:rPr>
    </w:lvl>
    <w:lvl w:ilvl="1" w:tplc="04180019" w:tentative="1">
      <w:start w:val="1"/>
      <w:numFmt w:val="lowerLetter"/>
      <w:lvlText w:val="%2."/>
      <w:lvlJc w:val="left"/>
      <w:pPr>
        <w:ind w:left="1777" w:hanging="360"/>
      </w:pPr>
    </w:lvl>
    <w:lvl w:ilvl="2" w:tplc="0418001B" w:tentative="1">
      <w:start w:val="1"/>
      <w:numFmt w:val="lowerRoman"/>
      <w:lvlText w:val="%3."/>
      <w:lvlJc w:val="right"/>
      <w:pPr>
        <w:ind w:left="2497" w:hanging="180"/>
      </w:pPr>
    </w:lvl>
    <w:lvl w:ilvl="3" w:tplc="0418000F" w:tentative="1">
      <w:start w:val="1"/>
      <w:numFmt w:val="decimal"/>
      <w:lvlText w:val="%4."/>
      <w:lvlJc w:val="left"/>
      <w:pPr>
        <w:ind w:left="3217" w:hanging="360"/>
      </w:pPr>
    </w:lvl>
    <w:lvl w:ilvl="4" w:tplc="04180019" w:tentative="1">
      <w:start w:val="1"/>
      <w:numFmt w:val="lowerLetter"/>
      <w:lvlText w:val="%5."/>
      <w:lvlJc w:val="left"/>
      <w:pPr>
        <w:ind w:left="3937" w:hanging="360"/>
      </w:pPr>
    </w:lvl>
    <w:lvl w:ilvl="5" w:tplc="0418001B" w:tentative="1">
      <w:start w:val="1"/>
      <w:numFmt w:val="lowerRoman"/>
      <w:lvlText w:val="%6."/>
      <w:lvlJc w:val="right"/>
      <w:pPr>
        <w:ind w:left="4657" w:hanging="180"/>
      </w:pPr>
    </w:lvl>
    <w:lvl w:ilvl="6" w:tplc="0418000F" w:tentative="1">
      <w:start w:val="1"/>
      <w:numFmt w:val="decimal"/>
      <w:lvlText w:val="%7."/>
      <w:lvlJc w:val="left"/>
      <w:pPr>
        <w:ind w:left="5377" w:hanging="360"/>
      </w:pPr>
    </w:lvl>
    <w:lvl w:ilvl="7" w:tplc="04180019" w:tentative="1">
      <w:start w:val="1"/>
      <w:numFmt w:val="lowerLetter"/>
      <w:lvlText w:val="%8."/>
      <w:lvlJc w:val="left"/>
      <w:pPr>
        <w:ind w:left="6097" w:hanging="360"/>
      </w:pPr>
    </w:lvl>
    <w:lvl w:ilvl="8" w:tplc="0418001B" w:tentative="1">
      <w:start w:val="1"/>
      <w:numFmt w:val="lowerRoman"/>
      <w:lvlText w:val="%9."/>
      <w:lvlJc w:val="right"/>
      <w:pPr>
        <w:ind w:left="6817" w:hanging="180"/>
      </w:pPr>
    </w:lvl>
  </w:abstractNum>
  <w:abstractNum w:abstractNumId="3" w15:restartNumberingAfterBreak="0">
    <w:nsid w:val="0E725763"/>
    <w:multiLevelType w:val="hybridMultilevel"/>
    <w:tmpl w:val="E264CBB2"/>
    <w:lvl w:ilvl="0" w:tplc="EE166056">
      <w:start w:val="27"/>
      <w:numFmt w:val="bullet"/>
      <w:lvlText w:val="-"/>
      <w:lvlJc w:val="left"/>
      <w:pPr>
        <w:tabs>
          <w:tab w:val="num" w:pos="360"/>
        </w:tabs>
        <w:ind w:left="360" w:hanging="360"/>
      </w:pPr>
      <w:rPr>
        <w:rFonts w:ascii="Trebuchet MS" w:eastAsia="MS Mincho" w:hAnsi="Trebuchet MS" w:hint="default"/>
      </w:rPr>
    </w:lvl>
    <w:lvl w:ilvl="1" w:tplc="04090003" w:tentative="1">
      <w:start w:val="1"/>
      <w:numFmt w:val="bullet"/>
      <w:lvlText w:val="o"/>
      <w:lvlJc w:val="left"/>
      <w:pPr>
        <w:tabs>
          <w:tab w:val="num" w:pos="363"/>
        </w:tabs>
        <w:ind w:left="363" w:hanging="360"/>
      </w:pPr>
      <w:rPr>
        <w:rFonts w:ascii="Courier New" w:hAnsi="Courier New" w:hint="default"/>
      </w:rPr>
    </w:lvl>
    <w:lvl w:ilvl="2" w:tplc="04090005" w:tentative="1">
      <w:start w:val="1"/>
      <w:numFmt w:val="bullet"/>
      <w:lvlText w:val=""/>
      <w:lvlJc w:val="left"/>
      <w:pPr>
        <w:tabs>
          <w:tab w:val="num" w:pos="1083"/>
        </w:tabs>
        <w:ind w:left="1083" w:hanging="360"/>
      </w:pPr>
      <w:rPr>
        <w:rFonts w:ascii="Wingdings" w:hAnsi="Wingdings" w:hint="default"/>
      </w:rPr>
    </w:lvl>
    <w:lvl w:ilvl="3" w:tplc="04090001" w:tentative="1">
      <w:start w:val="1"/>
      <w:numFmt w:val="bullet"/>
      <w:lvlText w:val=""/>
      <w:lvlJc w:val="left"/>
      <w:pPr>
        <w:tabs>
          <w:tab w:val="num" w:pos="1803"/>
        </w:tabs>
        <w:ind w:left="1803" w:hanging="360"/>
      </w:pPr>
      <w:rPr>
        <w:rFonts w:ascii="Symbol" w:hAnsi="Symbol" w:hint="default"/>
      </w:rPr>
    </w:lvl>
    <w:lvl w:ilvl="4" w:tplc="04090003" w:tentative="1">
      <w:start w:val="1"/>
      <w:numFmt w:val="bullet"/>
      <w:lvlText w:val="o"/>
      <w:lvlJc w:val="left"/>
      <w:pPr>
        <w:tabs>
          <w:tab w:val="num" w:pos="2523"/>
        </w:tabs>
        <w:ind w:left="2523" w:hanging="360"/>
      </w:pPr>
      <w:rPr>
        <w:rFonts w:ascii="Courier New" w:hAnsi="Courier New" w:hint="default"/>
      </w:rPr>
    </w:lvl>
    <w:lvl w:ilvl="5" w:tplc="04090005" w:tentative="1">
      <w:start w:val="1"/>
      <w:numFmt w:val="bullet"/>
      <w:lvlText w:val=""/>
      <w:lvlJc w:val="left"/>
      <w:pPr>
        <w:tabs>
          <w:tab w:val="num" w:pos="3243"/>
        </w:tabs>
        <w:ind w:left="3243" w:hanging="360"/>
      </w:pPr>
      <w:rPr>
        <w:rFonts w:ascii="Wingdings" w:hAnsi="Wingdings" w:hint="default"/>
      </w:rPr>
    </w:lvl>
    <w:lvl w:ilvl="6" w:tplc="04090001" w:tentative="1">
      <w:start w:val="1"/>
      <w:numFmt w:val="bullet"/>
      <w:lvlText w:val=""/>
      <w:lvlJc w:val="left"/>
      <w:pPr>
        <w:tabs>
          <w:tab w:val="num" w:pos="3963"/>
        </w:tabs>
        <w:ind w:left="3963" w:hanging="360"/>
      </w:pPr>
      <w:rPr>
        <w:rFonts w:ascii="Symbol" w:hAnsi="Symbol" w:hint="default"/>
      </w:rPr>
    </w:lvl>
    <w:lvl w:ilvl="7" w:tplc="04090003" w:tentative="1">
      <w:start w:val="1"/>
      <w:numFmt w:val="bullet"/>
      <w:lvlText w:val="o"/>
      <w:lvlJc w:val="left"/>
      <w:pPr>
        <w:tabs>
          <w:tab w:val="num" w:pos="4683"/>
        </w:tabs>
        <w:ind w:left="4683" w:hanging="360"/>
      </w:pPr>
      <w:rPr>
        <w:rFonts w:ascii="Courier New" w:hAnsi="Courier New" w:hint="default"/>
      </w:rPr>
    </w:lvl>
    <w:lvl w:ilvl="8" w:tplc="04090005" w:tentative="1">
      <w:start w:val="1"/>
      <w:numFmt w:val="bullet"/>
      <w:lvlText w:val=""/>
      <w:lvlJc w:val="left"/>
      <w:pPr>
        <w:tabs>
          <w:tab w:val="num" w:pos="5403"/>
        </w:tabs>
        <w:ind w:left="5403" w:hanging="360"/>
      </w:pPr>
      <w:rPr>
        <w:rFonts w:ascii="Wingdings" w:hAnsi="Wingdings" w:hint="default"/>
      </w:rPr>
    </w:lvl>
  </w:abstractNum>
  <w:abstractNum w:abstractNumId="4" w15:restartNumberingAfterBreak="0">
    <w:nsid w:val="13AA06CB"/>
    <w:multiLevelType w:val="hybridMultilevel"/>
    <w:tmpl w:val="9A4E3024"/>
    <w:lvl w:ilvl="0" w:tplc="EE166056">
      <w:start w:val="27"/>
      <w:numFmt w:val="bullet"/>
      <w:lvlText w:val="-"/>
      <w:lvlJc w:val="left"/>
      <w:pPr>
        <w:tabs>
          <w:tab w:val="num" w:pos="360"/>
        </w:tabs>
        <w:ind w:left="360" w:hanging="360"/>
      </w:pPr>
      <w:rPr>
        <w:rFonts w:ascii="Trebuchet MS" w:eastAsia="MS Mincho" w:hAnsi="Trebuchet MS" w:hint="default"/>
      </w:rPr>
    </w:lvl>
    <w:lvl w:ilvl="1" w:tplc="04090003" w:tentative="1">
      <w:start w:val="1"/>
      <w:numFmt w:val="bullet"/>
      <w:lvlText w:val="o"/>
      <w:lvlJc w:val="left"/>
      <w:pPr>
        <w:tabs>
          <w:tab w:val="num" w:pos="363"/>
        </w:tabs>
        <w:ind w:left="363" w:hanging="360"/>
      </w:pPr>
      <w:rPr>
        <w:rFonts w:ascii="Courier New" w:hAnsi="Courier New" w:hint="default"/>
      </w:rPr>
    </w:lvl>
    <w:lvl w:ilvl="2" w:tplc="04090005" w:tentative="1">
      <w:start w:val="1"/>
      <w:numFmt w:val="bullet"/>
      <w:lvlText w:val=""/>
      <w:lvlJc w:val="left"/>
      <w:pPr>
        <w:tabs>
          <w:tab w:val="num" w:pos="1083"/>
        </w:tabs>
        <w:ind w:left="1083" w:hanging="360"/>
      </w:pPr>
      <w:rPr>
        <w:rFonts w:ascii="Wingdings" w:hAnsi="Wingdings" w:hint="default"/>
      </w:rPr>
    </w:lvl>
    <w:lvl w:ilvl="3" w:tplc="04090001" w:tentative="1">
      <w:start w:val="1"/>
      <w:numFmt w:val="bullet"/>
      <w:lvlText w:val=""/>
      <w:lvlJc w:val="left"/>
      <w:pPr>
        <w:tabs>
          <w:tab w:val="num" w:pos="1803"/>
        </w:tabs>
        <w:ind w:left="1803" w:hanging="360"/>
      </w:pPr>
      <w:rPr>
        <w:rFonts w:ascii="Symbol" w:hAnsi="Symbol" w:hint="default"/>
      </w:rPr>
    </w:lvl>
    <w:lvl w:ilvl="4" w:tplc="04090003" w:tentative="1">
      <w:start w:val="1"/>
      <w:numFmt w:val="bullet"/>
      <w:lvlText w:val="o"/>
      <w:lvlJc w:val="left"/>
      <w:pPr>
        <w:tabs>
          <w:tab w:val="num" w:pos="2523"/>
        </w:tabs>
        <w:ind w:left="2523" w:hanging="360"/>
      </w:pPr>
      <w:rPr>
        <w:rFonts w:ascii="Courier New" w:hAnsi="Courier New" w:hint="default"/>
      </w:rPr>
    </w:lvl>
    <w:lvl w:ilvl="5" w:tplc="04090005" w:tentative="1">
      <w:start w:val="1"/>
      <w:numFmt w:val="bullet"/>
      <w:lvlText w:val=""/>
      <w:lvlJc w:val="left"/>
      <w:pPr>
        <w:tabs>
          <w:tab w:val="num" w:pos="3243"/>
        </w:tabs>
        <w:ind w:left="3243" w:hanging="360"/>
      </w:pPr>
      <w:rPr>
        <w:rFonts w:ascii="Wingdings" w:hAnsi="Wingdings" w:hint="default"/>
      </w:rPr>
    </w:lvl>
    <w:lvl w:ilvl="6" w:tplc="04090001" w:tentative="1">
      <w:start w:val="1"/>
      <w:numFmt w:val="bullet"/>
      <w:lvlText w:val=""/>
      <w:lvlJc w:val="left"/>
      <w:pPr>
        <w:tabs>
          <w:tab w:val="num" w:pos="3963"/>
        </w:tabs>
        <w:ind w:left="3963" w:hanging="360"/>
      </w:pPr>
      <w:rPr>
        <w:rFonts w:ascii="Symbol" w:hAnsi="Symbol" w:hint="default"/>
      </w:rPr>
    </w:lvl>
    <w:lvl w:ilvl="7" w:tplc="04090003" w:tentative="1">
      <w:start w:val="1"/>
      <w:numFmt w:val="bullet"/>
      <w:lvlText w:val="o"/>
      <w:lvlJc w:val="left"/>
      <w:pPr>
        <w:tabs>
          <w:tab w:val="num" w:pos="4683"/>
        </w:tabs>
        <w:ind w:left="4683" w:hanging="360"/>
      </w:pPr>
      <w:rPr>
        <w:rFonts w:ascii="Courier New" w:hAnsi="Courier New" w:hint="default"/>
      </w:rPr>
    </w:lvl>
    <w:lvl w:ilvl="8" w:tplc="04090005" w:tentative="1">
      <w:start w:val="1"/>
      <w:numFmt w:val="bullet"/>
      <w:lvlText w:val=""/>
      <w:lvlJc w:val="left"/>
      <w:pPr>
        <w:tabs>
          <w:tab w:val="num" w:pos="5403"/>
        </w:tabs>
        <w:ind w:left="5403" w:hanging="360"/>
      </w:pPr>
      <w:rPr>
        <w:rFonts w:ascii="Wingdings" w:hAnsi="Wingdings" w:hint="default"/>
      </w:rPr>
    </w:lvl>
  </w:abstractNum>
  <w:abstractNum w:abstractNumId="5" w15:restartNumberingAfterBreak="0">
    <w:nsid w:val="16C06B6A"/>
    <w:multiLevelType w:val="hybridMultilevel"/>
    <w:tmpl w:val="1108E45A"/>
    <w:lvl w:ilvl="0" w:tplc="9EEA0FBA">
      <w:numFmt w:val="bullet"/>
      <w:lvlText w:val=""/>
      <w:lvlJc w:val="left"/>
      <w:pPr>
        <w:ind w:left="1068" w:hanging="360"/>
      </w:pPr>
      <w:rPr>
        <w:rFonts w:ascii="Wingdings" w:eastAsia="Times New Roman" w:hAnsi="Wingdings"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6" w15:restartNumberingAfterBreak="0">
    <w:nsid w:val="1CF52373"/>
    <w:multiLevelType w:val="hybridMultilevel"/>
    <w:tmpl w:val="70E22384"/>
    <w:lvl w:ilvl="0" w:tplc="FD6A5900">
      <w:numFmt w:val="bullet"/>
      <w:lvlText w:val="-"/>
      <w:lvlJc w:val="left"/>
      <w:pPr>
        <w:ind w:left="1080" w:hanging="360"/>
      </w:pPr>
      <w:rPr>
        <w:rFonts w:ascii="Calibri" w:eastAsia="Calibri" w:hAnsi="Calibri" w:cs="Calibr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15:restartNumberingAfterBreak="0">
    <w:nsid w:val="252F3235"/>
    <w:multiLevelType w:val="hybridMultilevel"/>
    <w:tmpl w:val="ABBA8C8E"/>
    <w:lvl w:ilvl="0" w:tplc="FD6A5900">
      <w:numFmt w:val="bullet"/>
      <w:lvlText w:val="-"/>
      <w:lvlJc w:val="left"/>
      <w:pPr>
        <w:ind w:left="720" w:hanging="360"/>
      </w:pPr>
      <w:rPr>
        <w:rFonts w:ascii="Calibri" w:eastAsia="Calibri" w:hAnsi="Calibri" w:cs="Calibri"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15:restartNumberingAfterBreak="0">
    <w:nsid w:val="26A9483E"/>
    <w:multiLevelType w:val="hybridMultilevel"/>
    <w:tmpl w:val="46023F20"/>
    <w:lvl w:ilvl="0" w:tplc="04180007">
      <w:start w:val="1"/>
      <w:numFmt w:val="bullet"/>
      <w:lvlText w:val=""/>
      <w:lvlPicBulletId w:val="1"/>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9" w15:restartNumberingAfterBreak="0">
    <w:nsid w:val="27DB4849"/>
    <w:multiLevelType w:val="hybridMultilevel"/>
    <w:tmpl w:val="A90A5E1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DAC6A03"/>
    <w:multiLevelType w:val="hybridMultilevel"/>
    <w:tmpl w:val="9C42224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0266DE4"/>
    <w:multiLevelType w:val="hybridMultilevel"/>
    <w:tmpl w:val="16B202B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1DA4864"/>
    <w:multiLevelType w:val="hybridMultilevel"/>
    <w:tmpl w:val="C26EA2E8"/>
    <w:lvl w:ilvl="0" w:tplc="EE166056">
      <w:start w:val="27"/>
      <w:numFmt w:val="bullet"/>
      <w:lvlText w:val="-"/>
      <w:lvlJc w:val="left"/>
      <w:pPr>
        <w:tabs>
          <w:tab w:val="num" w:pos="1260"/>
        </w:tabs>
        <w:ind w:left="1260" w:hanging="360"/>
      </w:pPr>
      <w:rPr>
        <w:rFonts w:ascii="Trebuchet MS" w:eastAsia="MS Mincho" w:hAnsi="Trebuchet MS" w:hint="default"/>
      </w:rPr>
    </w:lvl>
    <w:lvl w:ilvl="1" w:tplc="04090003">
      <w:start w:val="1"/>
      <w:numFmt w:val="bullet"/>
      <w:lvlText w:val="o"/>
      <w:lvlJc w:val="left"/>
      <w:pPr>
        <w:tabs>
          <w:tab w:val="num" w:pos="1263"/>
        </w:tabs>
        <w:ind w:left="1263" w:hanging="360"/>
      </w:pPr>
      <w:rPr>
        <w:rFonts w:ascii="Courier New" w:hAnsi="Courier New" w:hint="default"/>
      </w:rPr>
    </w:lvl>
    <w:lvl w:ilvl="2" w:tplc="04090005">
      <w:start w:val="1"/>
      <w:numFmt w:val="bullet"/>
      <w:lvlText w:val=""/>
      <w:lvlJc w:val="left"/>
      <w:pPr>
        <w:tabs>
          <w:tab w:val="num" w:pos="1983"/>
        </w:tabs>
        <w:ind w:left="1983" w:hanging="360"/>
      </w:pPr>
      <w:rPr>
        <w:rFonts w:ascii="Wingdings" w:hAnsi="Wingdings" w:hint="default"/>
      </w:rPr>
    </w:lvl>
    <w:lvl w:ilvl="3" w:tplc="04090001" w:tentative="1">
      <w:start w:val="1"/>
      <w:numFmt w:val="bullet"/>
      <w:lvlText w:val=""/>
      <w:lvlJc w:val="left"/>
      <w:pPr>
        <w:tabs>
          <w:tab w:val="num" w:pos="2703"/>
        </w:tabs>
        <w:ind w:left="2703" w:hanging="360"/>
      </w:pPr>
      <w:rPr>
        <w:rFonts w:ascii="Symbol" w:hAnsi="Symbol" w:hint="default"/>
      </w:rPr>
    </w:lvl>
    <w:lvl w:ilvl="4" w:tplc="04090003" w:tentative="1">
      <w:start w:val="1"/>
      <w:numFmt w:val="bullet"/>
      <w:lvlText w:val="o"/>
      <w:lvlJc w:val="left"/>
      <w:pPr>
        <w:tabs>
          <w:tab w:val="num" w:pos="3423"/>
        </w:tabs>
        <w:ind w:left="3423" w:hanging="360"/>
      </w:pPr>
      <w:rPr>
        <w:rFonts w:ascii="Courier New" w:hAnsi="Courier New" w:hint="default"/>
      </w:rPr>
    </w:lvl>
    <w:lvl w:ilvl="5" w:tplc="04090005" w:tentative="1">
      <w:start w:val="1"/>
      <w:numFmt w:val="bullet"/>
      <w:lvlText w:val=""/>
      <w:lvlJc w:val="left"/>
      <w:pPr>
        <w:tabs>
          <w:tab w:val="num" w:pos="4143"/>
        </w:tabs>
        <w:ind w:left="4143" w:hanging="360"/>
      </w:pPr>
      <w:rPr>
        <w:rFonts w:ascii="Wingdings" w:hAnsi="Wingdings" w:hint="default"/>
      </w:rPr>
    </w:lvl>
    <w:lvl w:ilvl="6" w:tplc="04090001" w:tentative="1">
      <w:start w:val="1"/>
      <w:numFmt w:val="bullet"/>
      <w:lvlText w:val=""/>
      <w:lvlJc w:val="left"/>
      <w:pPr>
        <w:tabs>
          <w:tab w:val="num" w:pos="4863"/>
        </w:tabs>
        <w:ind w:left="4863" w:hanging="360"/>
      </w:pPr>
      <w:rPr>
        <w:rFonts w:ascii="Symbol" w:hAnsi="Symbol" w:hint="default"/>
      </w:rPr>
    </w:lvl>
    <w:lvl w:ilvl="7" w:tplc="04090003" w:tentative="1">
      <w:start w:val="1"/>
      <w:numFmt w:val="bullet"/>
      <w:lvlText w:val="o"/>
      <w:lvlJc w:val="left"/>
      <w:pPr>
        <w:tabs>
          <w:tab w:val="num" w:pos="5583"/>
        </w:tabs>
        <w:ind w:left="5583" w:hanging="360"/>
      </w:pPr>
      <w:rPr>
        <w:rFonts w:ascii="Courier New" w:hAnsi="Courier New" w:hint="default"/>
      </w:rPr>
    </w:lvl>
    <w:lvl w:ilvl="8" w:tplc="04090005" w:tentative="1">
      <w:start w:val="1"/>
      <w:numFmt w:val="bullet"/>
      <w:lvlText w:val=""/>
      <w:lvlJc w:val="left"/>
      <w:pPr>
        <w:tabs>
          <w:tab w:val="num" w:pos="6303"/>
        </w:tabs>
        <w:ind w:left="6303" w:hanging="360"/>
      </w:pPr>
      <w:rPr>
        <w:rFonts w:ascii="Wingdings" w:hAnsi="Wingdings" w:hint="default"/>
      </w:rPr>
    </w:lvl>
  </w:abstractNum>
  <w:abstractNum w:abstractNumId="13" w15:restartNumberingAfterBreak="0">
    <w:nsid w:val="32940A69"/>
    <w:multiLevelType w:val="hybridMultilevel"/>
    <w:tmpl w:val="25826B4C"/>
    <w:lvl w:ilvl="0" w:tplc="FD6A5900">
      <w:numFmt w:val="bullet"/>
      <w:lvlText w:val="-"/>
      <w:lvlJc w:val="left"/>
      <w:pPr>
        <w:ind w:left="1080" w:hanging="360"/>
      </w:pPr>
      <w:rPr>
        <w:rFonts w:ascii="Calibri" w:eastAsia="Calibri" w:hAnsi="Calibri" w:cs="Calibr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4" w15:restartNumberingAfterBreak="0">
    <w:nsid w:val="416D23A3"/>
    <w:multiLevelType w:val="hybridMultilevel"/>
    <w:tmpl w:val="DA661DFC"/>
    <w:lvl w:ilvl="0" w:tplc="9EEA0FBA">
      <w:numFmt w:val="bullet"/>
      <w:lvlText w:val=""/>
      <w:lvlJc w:val="left"/>
      <w:pPr>
        <w:tabs>
          <w:tab w:val="num" w:pos="1068"/>
        </w:tabs>
        <w:ind w:left="1068" w:hanging="360"/>
      </w:pPr>
      <w:rPr>
        <w:rFonts w:ascii="Wingdings" w:eastAsia="Times New Roman" w:hAnsi="Wingdings" w:hint="default"/>
      </w:rPr>
    </w:lvl>
    <w:lvl w:ilvl="1" w:tplc="04090003" w:tentative="1">
      <w:start w:val="1"/>
      <w:numFmt w:val="bullet"/>
      <w:lvlText w:val="o"/>
      <w:lvlJc w:val="left"/>
      <w:pPr>
        <w:tabs>
          <w:tab w:val="num" w:pos="2148"/>
        </w:tabs>
        <w:ind w:left="2148" w:hanging="360"/>
      </w:pPr>
      <w:rPr>
        <w:rFonts w:ascii="Courier New" w:hAnsi="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15" w15:restartNumberingAfterBreak="0">
    <w:nsid w:val="439C7DFC"/>
    <w:multiLevelType w:val="hybridMultilevel"/>
    <w:tmpl w:val="2144B4A4"/>
    <w:lvl w:ilvl="0" w:tplc="9EEA0FBA">
      <w:numFmt w:val="bullet"/>
      <w:lvlText w:val=""/>
      <w:lvlJc w:val="left"/>
      <w:pPr>
        <w:tabs>
          <w:tab w:val="num" w:pos="1068"/>
        </w:tabs>
        <w:ind w:left="1068" w:hanging="360"/>
      </w:pPr>
      <w:rPr>
        <w:rFonts w:ascii="Wingdings" w:eastAsia="Times New Roman" w:hAnsi="Wingdings" w:hint="default"/>
      </w:rPr>
    </w:lvl>
    <w:lvl w:ilvl="1" w:tplc="04090003" w:tentative="1">
      <w:start w:val="1"/>
      <w:numFmt w:val="bullet"/>
      <w:lvlText w:val="o"/>
      <w:lvlJc w:val="left"/>
      <w:pPr>
        <w:tabs>
          <w:tab w:val="num" w:pos="2148"/>
        </w:tabs>
        <w:ind w:left="2148" w:hanging="360"/>
      </w:pPr>
      <w:rPr>
        <w:rFonts w:ascii="Courier New" w:hAnsi="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16" w15:restartNumberingAfterBreak="0">
    <w:nsid w:val="46032002"/>
    <w:multiLevelType w:val="hybridMultilevel"/>
    <w:tmpl w:val="3C5CE98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7F67D7F"/>
    <w:multiLevelType w:val="hybridMultilevel"/>
    <w:tmpl w:val="6E88B9B8"/>
    <w:lvl w:ilvl="0" w:tplc="04090001">
      <w:start w:val="1"/>
      <w:numFmt w:val="bullet"/>
      <w:lvlText w:val=""/>
      <w:lvlJc w:val="left"/>
      <w:pPr>
        <w:tabs>
          <w:tab w:val="num" w:pos="926"/>
        </w:tabs>
        <w:ind w:left="926" w:hanging="360"/>
      </w:pPr>
      <w:rPr>
        <w:rFonts w:ascii="Symbol" w:hAnsi="Symbol" w:hint="default"/>
      </w:rPr>
    </w:lvl>
    <w:lvl w:ilvl="1" w:tplc="04090003">
      <w:start w:val="1"/>
      <w:numFmt w:val="bullet"/>
      <w:lvlText w:val="o"/>
      <w:lvlJc w:val="left"/>
      <w:pPr>
        <w:tabs>
          <w:tab w:val="num" w:pos="1631"/>
        </w:tabs>
        <w:ind w:left="1631" w:hanging="360"/>
      </w:pPr>
      <w:rPr>
        <w:rFonts w:ascii="Courier New" w:hAnsi="Courier New" w:hint="default"/>
      </w:rPr>
    </w:lvl>
    <w:lvl w:ilvl="2" w:tplc="04090005">
      <w:start w:val="1"/>
      <w:numFmt w:val="bullet"/>
      <w:lvlText w:val=""/>
      <w:lvlJc w:val="left"/>
      <w:pPr>
        <w:tabs>
          <w:tab w:val="num" w:pos="2351"/>
        </w:tabs>
        <w:ind w:left="2351" w:hanging="360"/>
      </w:pPr>
      <w:rPr>
        <w:rFonts w:ascii="Wingdings" w:hAnsi="Wingdings" w:hint="default"/>
      </w:rPr>
    </w:lvl>
    <w:lvl w:ilvl="3" w:tplc="04090001" w:tentative="1">
      <w:start w:val="1"/>
      <w:numFmt w:val="bullet"/>
      <w:lvlText w:val=""/>
      <w:lvlJc w:val="left"/>
      <w:pPr>
        <w:tabs>
          <w:tab w:val="num" w:pos="3071"/>
        </w:tabs>
        <w:ind w:left="3071" w:hanging="360"/>
      </w:pPr>
      <w:rPr>
        <w:rFonts w:ascii="Symbol" w:hAnsi="Symbol" w:hint="default"/>
      </w:rPr>
    </w:lvl>
    <w:lvl w:ilvl="4" w:tplc="04090003" w:tentative="1">
      <w:start w:val="1"/>
      <w:numFmt w:val="bullet"/>
      <w:lvlText w:val="o"/>
      <w:lvlJc w:val="left"/>
      <w:pPr>
        <w:tabs>
          <w:tab w:val="num" w:pos="3791"/>
        </w:tabs>
        <w:ind w:left="3791" w:hanging="360"/>
      </w:pPr>
      <w:rPr>
        <w:rFonts w:ascii="Courier New" w:hAnsi="Courier New" w:hint="default"/>
      </w:rPr>
    </w:lvl>
    <w:lvl w:ilvl="5" w:tplc="04090005" w:tentative="1">
      <w:start w:val="1"/>
      <w:numFmt w:val="bullet"/>
      <w:lvlText w:val=""/>
      <w:lvlJc w:val="left"/>
      <w:pPr>
        <w:tabs>
          <w:tab w:val="num" w:pos="4511"/>
        </w:tabs>
        <w:ind w:left="4511" w:hanging="360"/>
      </w:pPr>
      <w:rPr>
        <w:rFonts w:ascii="Wingdings" w:hAnsi="Wingdings" w:hint="default"/>
      </w:rPr>
    </w:lvl>
    <w:lvl w:ilvl="6" w:tplc="04090001" w:tentative="1">
      <w:start w:val="1"/>
      <w:numFmt w:val="bullet"/>
      <w:lvlText w:val=""/>
      <w:lvlJc w:val="left"/>
      <w:pPr>
        <w:tabs>
          <w:tab w:val="num" w:pos="5231"/>
        </w:tabs>
        <w:ind w:left="5231" w:hanging="360"/>
      </w:pPr>
      <w:rPr>
        <w:rFonts w:ascii="Symbol" w:hAnsi="Symbol" w:hint="default"/>
      </w:rPr>
    </w:lvl>
    <w:lvl w:ilvl="7" w:tplc="04090003" w:tentative="1">
      <w:start w:val="1"/>
      <w:numFmt w:val="bullet"/>
      <w:lvlText w:val="o"/>
      <w:lvlJc w:val="left"/>
      <w:pPr>
        <w:tabs>
          <w:tab w:val="num" w:pos="5951"/>
        </w:tabs>
        <w:ind w:left="5951" w:hanging="360"/>
      </w:pPr>
      <w:rPr>
        <w:rFonts w:ascii="Courier New" w:hAnsi="Courier New" w:hint="default"/>
      </w:rPr>
    </w:lvl>
    <w:lvl w:ilvl="8" w:tplc="04090005" w:tentative="1">
      <w:start w:val="1"/>
      <w:numFmt w:val="bullet"/>
      <w:lvlText w:val=""/>
      <w:lvlJc w:val="left"/>
      <w:pPr>
        <w:tabs>
          <w:tab w:val="num" w:pos="6671"/>
        </w:tabs>
        <w:ind w:left="6671" w:hanging="360"/>
      </w:pPr>
      <w:rPr>
        <w:rFonts w:ascii="Wingdings" w:hAnsi="Wingdings" w:hint="default"/>
      </w:rPr>
    </w:lvl>
  </w:abstractNum>
  <w:abstractNum w:abstractNumId="18" w15:restartNumberingAfterBreak="0">
    <w:nsid w:val="4A753FA2"/>
    <w:multiLevelType w:val="multilevel"/>
    <w:tmpl w:val="B95A4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690B86"/>
    <w:multiLevelType w:val="hybridMultilevel"/>
    <w:tmpl w:val="AFEEB40E"/>
    <w:lvl w:ilvl="0" w:tplc="341A4268">
      <w:start w:val="1"/>
      <w:numFmt w:val="bullet"/>
      <w:lvlText w:val=""/>
      <w:lvlPicBulletId w:val="0"/>
      <w:lvlJc w:val="left"/>
      <w:pPr>
        <w:tabs>
          <w:tab w:val="num" w:pos="720"/>
        </w:tabs>
        <w:ind w:left="720" w:hanging="360"/>
      </w:pPr>
      <w:rPr>
        <w:rFonts w:ascii="Symbol" w:hAnsi="Symbol" w:hint="default"/>
      </w:rPr>
    </w:lvl>
    <w:lvl w:ilvl="1" w:tplc="DF96FDC0" w:tentative="1">
      <w:start w:val="1"/>
      <w:numFmt w:val="bullet"/>
      <w:lvlText w:val=""/>
      <w:lvlJc w:val="left"/>
      <w:pPr>
        <w:tabs>
          <w:tab w:val="num" w:pos="1440"/>
        </w:tabs>
        <w:ind w:left="1440" w:hanging="360"/>
      </w:pPr>
      <w:rPr>
        <w:rFonts w:ascii="Symbol" w:hAnsi="Symbol" w:hint="default"/>
      </w:rPr>
    </w:lvl>
    <w:lvl w:ilvl="2" w:tplc="35067CE4" w:tentative="1">
      <w:start w:val="1"/>
      <w:numFmt w:val="bullet"/>
      <w:lvlText w:val=""/>
      <w:lvlJc w:val="left"/>
      <w:pPr>
        <w:tabs>
          <w:tab w:val="num" w:pos="2160"/>
        </w:tabs>
        <w:ind w:left="2160" w:hanging="360"/>
      </w:pPr>
      <w:rPr>
        <w:rFonts w:ascii="Symbol" w:hAnsi="Symbol" w:hint="default"/>
      </w:rPr>
    </w:lvl>
    <w:lvl w:ilvl="3" w:tplc="B8BA4FEA" w:tentative="1">
      <w:start w:val="1"/>
      <w:numFmt w:val="bullet"/>
      <w:lvlText w:val=""/>
      <w:lvlJc w:val="left"/>
      <w:pPr>
        <w:tabs>
          <w:tab w:val="num" w:pos="2880"/>
        </w:tabs>
        <w:ind w:left="2880" w:hanging="360"/>
      </w:pPr>
      <w:rPr>
        <w:rFonts w:ascii="Symbol" w:hAnsi="Symbol" w:hint="default"/>
      </w:rPr>
    </w:lvl>
    <w:lvl w:ilvl="4" w:tplc="53F67034" w:tentative="1">
      <w:start w:val="1"/>
      <w:numFmt w:val="bullet"/>
      <w:lvlText w:val=""/>
      <w:lvlJc w:val="left"/>
      <w:pPr>
        <w:tabs>
          <w:tab w:val="num" w:pos="3600"/>
        </w:tabs>
        <w:ind w:left="3600" w:hanging="360"/>
      </w:pPr>
      <w:rPr>
        <w:rFonts w:ascii="Symbol" w:hAnsi="Symbol" w:hint="default"/>
      </w:rPr>
    </w:lvl>
    <w:lvl w:ilvl="5" w:tplc="F2BA4B7C" w:tentative="1">
      <w:start w:val="1"/>
      <w:numFmt w:val="bullet"/>
      <w:lvlText w:val=""/>
      <w:lvlJc w:val="left"/>
      <w:pPr>
        <w:tabs>
          <w:tab w:val="num" w:pos="4320"/>
        </w:tabs>
        <w:ind w:left="4320" w:hanging="360"/>
      </w:pPr>
      <w:rPr>
        <w:rFonts w:ascii="Symbol" w:hAnsi="Symbol" w:hint="default"/>
      </w:rPr>
    </w:lvl>
    <w:lvl w:ilvl="6" w:tplc="6AA26922" w:tentative="1">
      <w:start w:val="1"/>
      <w:numFmt w:val="bullet"/>
      <w:lvlText w:val=""/>
      <w:lvlJc w:val="left"/>
      <w:pPr>
        <w:tabs>
          <w:tab w:val="num" w:pos="5040"/>
        </w:tabs>
        <w:ind w:left="5040" w:hanging="360"/>
      </w:pPr>
      <w:rPr>
        <w:rFonts w:ascii="Symbol" w:hAnsi="Symbol" w:hint="default"/>
      </w:rPr>
    </w:lvl>
    <w:lvl w:ilvl="7" w:tplc="A7C60498" w:tentative="1">
      <w:start w:val="1"/>
      <w:numFmt w:val="bullet"/>
      <w:lvlText w:val=""/>
      <w:lvlJc w:val="left"/>
      <w:pPr>
        <w:tabs>
          <w:tab w:val="num" w:pos="5760"/>
        </w:tabs>
        <w:ind w:left="5760" w:hanging="360"/>
      </w:pPr>
      <w:rPr>
        <w:rFonts w:ascii="Symbol" w:hAnsi="Symbol" w:hint="default"/>
      </w:rPr>
    </w:lvl>
    <w:lvl w:ilvl="8" w:tplc="7F541912"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E2E016E"/>
    <w:multiLevelType w:val="hybridMultilevel"/>
    <w:tmpl w:val="D6AC112A"/>
    <w:lvl w:ilvl="0" w:tplc="C6BCA2EC">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15:restartNumberingAfterBreak="0">
    <w:nsid w:val="500D4F83"/>
    <w:multiLevelType w:val="hybridMultilevel"/>
    <w:tmpl w:val="D2325A4E"/>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0EB1B3D"/>
    <w:multiLevelType w:val="hybridMultilevel"/>
    <w:tmpl w:val="95321D68"/>
    <w:lvl w:ilvl="0" w:tplc="0D40B12C">
      <w:numFmt w:val="bullet"/>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2E55DEF"/>
    <w:multiLevelType w:val="hybridMultilevel"/>
    <w:tmpl w:val="BC3619CA"/>
    <w:lvl w:ilvl="0" w:tplc="9EEA0FBA">
      <w:numFmt w:val="bullet"/>
      <w:lvlText w:val=""/>
      <w:lvlJc w:val="left"/>
      <w:pPr>
        <w:tabs>
          <w:tab w:val="num" w:pos="360"/>
        </w:tabs>
        <w:ind w:left="360" w:hanging="360"/>
      </w:pPr>
      <w:rPr>
        <w:rFonts w:ascii="Wingdings" w:eastAsia="Times New Roman"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ED13C9"/>
    <w:multiLevelType w:val="hybridMultilevel"/>
    <w:tmpl w:val="7AF0F088"/>
    <w:lvl w:ilvl="0" w:tplc="0418000B">
      <w:start w:val="1"/>
      <w:numFmt w:val="bullet"/>
      <w:lvlText w:val=""/>
      <w:lvlJc w:val="left"/>
      <w:pPr>
        <w:ind w:left="1068" w:hanging="360"/>
      </w:pPr>
      <w:rPr>
        <w:rFonts w:ascii="Wingdings" w:hAnsi="Wingdings"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5" w15:restartNumberingAfterBreak="0">
    <w:nsid w:val="677073C1"/>
    <w:multiLevelType w:val="hybridMultilevel"/>
    <w:tmpl w:val="3662AEB4"/>
    <w:lvl w:ilvl="0" w:tplc="07CED976">
      <w:start w:val="23"/>
      <w:numFmt w:val="bullet"/>
      <w:lvlText w:val="-"/>
      <w:lvlJc w:val="left"/>
      <w:pPr>
        <w:tabs>
          <w:tab w:val="num" w:pos="1080"/>
        </w:tabs>
        <w:ind w:left="1080" w:hanging="360"/>
      </w:pPr>
      <w:rPr>
        <w:rFonts w:ascii="Trebuchet MS" w:eastAsia="Times New Roman" w:hAnsi="Trebuchet M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68BD6E61"/>
    <w:multiLevelType w:val="hybridMultilevel"/>
    <w:tmpl w:val="A042A780"/>
    <w:lvl w:ilvl="0" w:tplc="0D40B12C">
      <w:numFmt w:val="bullet"/>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EE166056">
      <w:start w:val="27"/>
      <w:numFmt w:val="bullet"/>
      <w:lvlText w:val="-"/>
      <w:lvlJc w:val="left"/>
      <w:pPr>
        <w:tabs>
          <w:tab w:val="num" w:pos="1800"/>
        </w:tabs>
        <w:ind w:left="1800" w:hanging="360"/>
      </w:pPr>
      <w:rPr>
        <w:rFonts w:ascii="Trebuchet MS" w:eastAsia="MS Mincho" w:hAnsi="Trebuchet M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9D85C73"/>
    <w:multiLevelType w:val="multilevel"/>
    <w:tmpl w:val="95321D68"/>
    <w:lvl w:ilvl="0">
      <w:numFmt w:val="bullet"/>
      <w:lvlText w:val=""/>
      <w:lvlJc w:val="left"/>
      <w:pPr>
        <w:tabs>
          <w:tab w:val="num" w:pos="360"/>
        </w:tabs>
        <w:ind w:left="360" w:hanging="360"/>
      </w:pPr>
      <w:rPr>
        <w:rFonts w:ascii="Symbol" w:eastAsia="Times New Roman"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A0C623B"/>
    <w:multiLevelType w:val="hybridMultilevel"/>
    <w:tmpl w:val="8F44A0DA"/>
    <w:lvl w:ilvl="0" w:tplc="C6BCA2EC">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7BC16134"/>
    <w:multiLevelType w:val="hybridMultilevel"/>
    <w:tmpl w:val="C2B662B0"/>
    <w:lvl w:ilvl="0" w:tplc="9EEA0FBA">
      <w:numFmt w:val="bullet"/>
      <w:lvlText w:val=""/>
      <w:lvlJc w:val="left"/>
      <w:pPr>
        <w:tabs>
          <w:tab w:val="num" w:pos="360"/>
        </w:tabs>
        <w:ind w:left="360" w:hanging="360"/>
      </w:pPr>
      <w:rPr>
        <w:rFonts w:ascii="Wingdings" w:eastAsia="Times New Roman"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12688754">
    <w:abstractNumId w:val="15"/>
  </w:num>
  <w:num w:numId="2" w16cid:durableId="1374771321">
    <w:abstractNumId w:val="14"/>
  </w:num>
  <w:num w:numId="3" w16cid:durableId="1673557766">
    <w:abstractNumId w:val="29"/>
  </w:num>
  <w:num w:numId="4" w16cid:durableId="1030375853">
    <w:abstractNumId w:val="21"/>
  </w:num>
  <w:num w:numId="5" w16cid:durableId="1146506790">
    <w:abstractNumId w:val="4"/>
  </w:num>
  <w:num w:numId="6" w16cid:durableId="2031950516">
    <w:abstractNumId w:val="3"/>
  </w:num>
  <w:num w:numId="7" w16cid:durableId="1613321556">
    <w:abstractNumId w:val="23"/>
  </w:num>
  <w:num w:numId="8" w16cid:durableId="1257711268">
    <w:abstractNumId w:val="22"/>
  </w:num>
  <w:num w:numId="9" w16cid:durableId="1415516551">
    <w:abstractNumId w:val="27"/>
  </w:num>
  <w:num w:numId="10" w16cid:durableId="326055218">
    <w:abstractNumId w:val="26"/>
  </w:num>
  <w:num w:numId="11" w16cid:durableId="119615566">
    <w:abstractNumId w:val="12"/>
  </w:num>
  <w:num w:numId="12" w16cid:durableId="1774549801">
    <w:abstractNumId w:val="25"/>
  </w:num>
  <w:num w:numId="13" w16cid:durableId="714084299">
    <w:abstractNumId w:val="20"/>
  </w:num>
  <w:num w:numId="14" w16cid:durableId="1422920063">
    <w:abstractNumId w:val="28"/>
  </w:num>
  <w:num w:numId="15" w16cid:durableId="1563252198">
    <w:abstractNumId w:val="10"/>
  </w:num>
  <w:num w:numId="16" w16cid:durableId="1138452717">
    <w:abstractNumId w:val="16"/>
  </w:num>
  <w:num w:numId="17" w16cid:durableId="1637374856">
    <w:abstractNumId w:val="1"/>
  </w:num>
  <w:num w:numId="18" w16cid:durableId="1053961659">
    <w:abstractNumId w:val="9"/>
  </w:num>
  <w:num w:numId="19" w16cid:durableId="1277054310">
    <w:abstractNumId w:val="11"/>
  </w:num>
  <w:num w:numId="20" w16cid:durableId="1133593157">
    <w:abstractNumId w:val="17"/>
  </w:num>
  <w:num w:numId="21" w16cid:durableId="1693146008">
    <w:abstractNumId w:val="0"/>
    <w:lvlOverride w:ilvl="0">
      <w:lvl w:ilvl="0">
        <w:start w:val="65535"/>
        <w:numFmt w:val="bullet"/>
        <w:lvlText w:val="•"/>
        <w:legacy w:legacy="1" w:legacySpace="0" w:legacyIndent="353"/>
        <w:lvlJc w:val="left"/>
        <w:rPr>
          <w:rFonts w:ascii="Trebuchet MS" w:hAnsi="Trebuchet MS" w:hint="default"/>
        </w:rPr>
      </w:lvl>
    </w:lvlOverride>
  </w:num>
  <w:num w:numId="22" w16cid:durableId="72780652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56710057">
    <w:abstractNumId w:val="7"/>
  </w:num>
  <w:num w:numId="24" w16cid:durableId="1891919172">
    <w:abstractNumId w:val="13"/>
  </w:num>
  <w:num w:numId="25" w16cid:durableId="171914869">
    <w:abstractNumId w:val="6"/>
  </w:num>
  <w:num w:numId="26" w16cid:durableId="1215889573">
    <w:abstractNumId w:val="18"/>
  </w:num>
  <w:num w:numId="27" w16cid:durableId="1288003587">
    <w:abstractNumId w:val="19"/>
  </w:num>
  <w:num w:numId="28" w16cid:durableId="753933349">
    <w:abstractNumId w:val="0"/>
    <w:lvlOverride w:ilvl="0">
      <w:lvl w:ilvl="0">
        <w:start w:val="65535"/>
        <w:numFmt w:val="bullet"/>
        <w:lvlText w:val="•"/>
        <w:legacy w:legacy="1" w:legacySpace="0" w:legacyIndent="360"/>
        <w:lvlJc w:val="left"/>
        <w:rPr>
          <w:rFonts w:ascii="Trebuchet MS" w:hAnsi="Trebuchet MS" w:hint="default"/>
        </w:rPr>
      </w:lvl>
    </w:lvlOverride>
  </w:num>
  <w:num w:numId="29" w16cid:durableId="760224554">
    <w:abstractNumId w:val="0"/>
    <w:lvlOverride w:ilvl="0">
      <w:lvl w:ilvl="0">
        <w:start w:val="65535"/>
        <w:numFmt w:val="bullet"/>
        <w:lvlText w:val="&gt;"/>
        <w:legacy w:legacy="1" w:legacySpace="0" w:legacyIndent="346"/>
        <w:lvlJc w:val="left"/>
        <w:rPr>
          <w:rFonts w:ascii="Trebuchet MS" w:hAnsi="Trebuchet MS" w:hint="default"/>
        </w:rPr>
      </w:lvl>
    </w:lvlOverride>
  </w:num>
  <w:num w:numId="30" w16cid:durableId="2000690809">
    <w:abstractNumId w:val="5"/>
  </w:num>
  <w:num w:numId="31" w16cid:durableId="983125997">
    <w:abstractNumId w:val="0"/>
    <w:lvlOverride w:ilvl="0">
      <w:lvl w:ilvl="0">
        <w:start w:val="65535"/>
        <w:numFmt w:val="bullet"/>
        <w:lvlText w:val="&gt;"/>
        <w:legacy w:legacy="1" w:legacySpace="0" w:legacyIndent="350"/>
        <w:lvlJc w:val="left"/>
        <w:rPr>
          <w:rFonts w:ascii="Trebuchet MS" w:hAnsi="Trebuchet MS" w:hint="default"/>
        </w:rPr>
      </w:lvl>
    </w:lvlOverride>
  </w:num>
  <w:num w:numId="32" w16cid:durableId="1977907319">
    <w:abstractNumId w:val="8"/>
  </w:num>
  <w:num w:numId="33" w16cid:durableId="210045542">
    <w:abstractNumId w:val="2"/>
  </w:num>
  <w:num w:numId="34" w16cid:durableId="273905244">
    <w:abstractNumId w:val="24"/>
  </w:num>
  <w:num w:numId="35" w16cid:durableId="996156055">
    <w:abstractNumId w:val="0"/>
    <w:lvlOverride w:ilvl="0">
      <w:lvl w:ilvl="0">
        <w:start w:val="65535"/>
        <w:numFmt w:val="bullet"/>
        <w:lvlText w:val="&gt;"/>
        <w:legacy w:legacy="1" w:legacySpace="0" w:legacyIndent="338"/>
        <w:lvlJc w:val="left"/>
        <w:rPr>
          <w:rFonts w:ascii="Trebuchet MS" w:hAnsi="Trebuchet MS" w:hint="default"/>
        </w:rPr>
      </w:lvl>
    </w:lvlOverride>
  </w:num>
  <w:num w:numId="36" w16cid:durableId="1325091732">
    <w:abstractNumId w:val="0"/>
    <w:lvlOverride w:ilvl="0">
      <w:lvl w:ilvl="0">
        <w:start w:val="65535"/>
        <w:numFmt w:val="bullet"/>
        <w:lvlText w:val="&gt;"/>
        <w:legacy w:legacy="1" w:legacySpace="0" w:legacyIndent="353"/>
        <w:lvlJc w:val="left"/>
        <w:rPr>
          <w:rFonts w:ascii="Trebuchet MS" w:hAnsi="Trebuchet M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1AB"/>
    <w:rsid w:val="0001206C"/>
    <w:rsid w:val="000136BA"/>
    <w:rsid w:val="00016ED4"/>
    <w:rsid w:val="000247C1"/>
    <w:rsid w:val="00033AE2"/>
    <w:rsid w:val="00040796"/>
    <w:rsid w:val="00045F5B"/>
    <w:rsid w:val="00052B5B"/>
    <w:rsid w:val="00057CAC"/>
    <w:rsid w:val="000601E2"/>
    <w:rsid w:val="00060373"/>
    <w:rsid w:val="00060BA6"/>
    <w:rsid w:val="000716AC"/>
    <w:rsid w:val="00071E14"/>
    <w:rsid w:val="000739DC"/>
    <w:rsid w:val="00076C5B"/>
    <w:rsid w:val="00080201"/>
    <w:rsid w:val="00090675"/>
    <w:rsid w:val="000944DA"/>
    <w:rsid w:val="0009726D"/>
    <w:rsid w:val="000B1601"/>
    <w:rsid w:val="000B26DF"/>
    <w:rsid w:val="000B4398"/>
    <w:rsid w:val="000B7E5D"/>
    <w:rsid w:val="000C0D27"/>
    <w:rsid w:val="000D3888"/>
    <w:rsid w:val="000D47F8"/>
    <w:rsid w:val="000D4CC7"/>
    <w:rsid w:val="000F4B22"/>
    <w:rsid w:val="000F62A3"/>
    <w:rsid w:val="00100950"/>
    <w:rsid w:val="0010444A"/>
    <w:rsid w:val="00120B81"/>
    <w:rsid w:val="00123E62"/>
    <w:rsid w:val="00124EE0"/>
    <w:rsid w:val="00127B5D"/>
    <w:rsid w:val="001374B0"/>
    <w:rsid w:val="001442AA"/>
    <w:rsid w:val="00144ABC"/>
    <w:rsid w:val="001545B8"/>
    <w:rsid w:val="00155336"/>
    <w:rsid w:val="00162054"/>
    <w:rsid w:val="001624B8"/>
    <w:rsid w:val="0016487E"/>
    <w:rsid w:val="00166AD2"/>
    <w:rsid w:val="00171C71"/>
    <w:rsid w:val="00180FDB"/>
    <w:rsid w:val="001825D5"/>
    <w:rsid w:val="00187985"/>
    <w:rsid w:val="00193A94"/>
    <w:rsid w:val="001A6951"/>
    <w:rsid w:val="001A6DB2"/>
    <w:rsid w:val="001B6653"/>
    <w:rsid w:val="001B6CEA"/>
    <w:rsid w:val="001C6AD6"/>
    <w:rsid w:val="001D36BB"/>
    <w:rsid w:val="001D4542"/>
    <w:rsid w:val="001E615F"/>
    <w:rsid w:val="00200B2C"/>
    <w:rsid w:val="00203C9A"/>
    <w:rsid w:val="002109B4"/>
    <w:rsid w:val="002136E0"/>
    <w:rsid w:val="00214FB3"/>
    <w:rsid w:val="0022319D"/>
    <w:rsid w:val="0022466F"/>
    <w:rsid w:val="00237A61"/>
    <w:rsid w:val="00240788"/>
    <w:rsid w:val="002455E0"/>
    <w:rsid w:val="00264749"/>
    <w:rsid w:val="00265FB9"/>
    <w:rsid w:val="00270A9C"/>
    <w:rsid w:val="002743CF"/>
    <w:rsid w:val="0027670A"/>
    <w:rsid w:val="0028534E"/>
    <w:rsid w:val="002A3492"/>
    <w:rsid w:val="002A43B4"/>
    <w:rsid w:val="002A456D"/>
    <w:rsid w:val="002C12C9"/>
    <w:rsid w:val="002D19AE"/>
    <w:rsid w:val="002E0B9C"/>
    <w:rsid w:val="002F7F1A"/>
    <w:rsid w:val="003123E0"/>
    <w:rsid w:val="00315DF7"/>
    <w:rsid w:val="003243B4"/>
    <w:rsid w:val="00326337"/>
    <w:rsid w:val="003276F3"/>
    <w:rsid w:val="00346324"/>
    <w:rsid w:val="003472A2"/>
    <w:rsid w:val="00371728"/>
    <w:rsid w:val="00372316"/>
    <w:rsid w:val="00373D2D"/>
    <w:rsid w:val="00380470"/>
    <w:rsid w:val="00381454"/>
    <w:rsid w:val="00387C9C"/>
    <w:rsid w:val="00396A77"/>
    <w:rsid w:val="003D3BC9"/>
    <w:rsid w:val="003D3BFF"/>
    <w:rsid w:val="003D5777"/>
    <w:rsid w:val="003D6445"/>
    <w:rsid w:val="003E2486"/>
    <w:rsid w:val="00406156"/>
    <w:rsid w:val="0041039A"/>
    <w:rsid w:val="004153F1"/>
    <w:rsid w:val="004240A1"/>
    <w:rsid w:val="004431B2"/>
    <w:rsid w:val="0044671A"/>
    <w:rsid w:val="004468C0"/>
    <w:rsid w:val="00446F93"/>
    <w:rsid w:val="0045009A"/>
    <w:rsid w:val="004504A4"/>
    <w:rsid w:val="00452402"/>
    <w:rsid w:val="00453C0A"/>
    <w:rsid w:val="00455E94"/>
    <w:rsid w:val="00466081"/>
    <w:rsid w:val="00466E97"/>
    <w:rsid w:val="00467B83"/>
    <w:rsid w:val="0047213B"/>
    <w:rsid w:val="00473814"/>
    <w:rsid w:val="00484F99"/>
    <w:rsid w:val="00490630"/>
    <w:rsid w:val="004947C1"/>
    <w:rsid w:val="004A1F35"/>
    <w:rsid w:val="004A6276"/>
    <w:rsid w:val="004A6619"/>
    <w:rsid w:val="004A6BB8"/>
    <w:rsid w:val="004B5E12"/>
    <w:rsid w:val="004B6725"/>
    <w:rsid w:val="004C522B"/>
    <w:rsid w:val="004C56D5"/>
    <w:rsid w:val="004C6BAC"/>
    <w:rsid w:val="004D0DBA"/>
    <w:rsid w:val="004D40F0"/>
    <w:rsid w:val="004D4A07"/>
    <w:rsid w:val="004E6801"/>
    <w:rsid w:val="00521A6B"/>
    <w:rsid w:val="00522EDF"/>
    <w:rsid w:val="005324BC"/>
    <w:rsid w:val="005377B1"/>
    <w:rsid w:val="00542A6B"/>
    <w:rsid w:val="00546147"/>
    <w:rsid w:val="0054716B"/>
    <w:rsid w:val="00552E11"/>
    <w:rsid w:val="00556E37"/>
    <w:rsid w:val="00570613"/>
    <w:rsid w:val="00576A79"/>
    <w:rsid w:val="00580A74"/>
    <w:rsid w:val="00587F95"/>
    <w:rsid w:val="00593D8B"/>
    <w:rsid w:val="005C2C2B"/>
    <w:rsid w:val="005C593F"/>
    <w:rsid w:val="005D07CA"/>
    <w:rsid w:val="005E2459"/>
    <w:rsid w:val="00622389"/>
    <w:rsid w:val="00626DCF"/>
    <w:rsid w:val="006323AB"/>
    <w:rsid w:val="0063339E"/>
    <w:rsid w:val="00640C11"/>
    <w:rsid w:val="00642C14"/>
    <w:rsid w:val="00646FFD"/>
    <w:rsid w:val="0066567A"/>
    <w:rsid w:val="00683572"/>
    <w:rsid w:val="00690216"/>
    <w:rsid w:val="006A191C"/>
    <w:rsid w:val="006A3613"/>
    <w:rsid w:val="006A3B14"/>
    <w:rsid w:val="006B44C5"/>
    <w:rsid w:val="006C6EFC"/>
    <w:rsid w:val="006D1161"/>
    <w:rsid w:val="006D5E7D"/>
    <w:rsid w:val="006D61BA"/>
    <w:rsid w:val="006E0900"/>
    <w:rsid w:val="006E3EBA"/>
    <w:rsid w:val="006F09A8"/>
    <w:rsid w:val="006F7A88"/>
    <w:rsid w:val="00700811"/>
    <w:rsid w:val="007019BA"/>
    <w:rsid w:val="00702DDF"/>
    <w:rsid w:val="00706D75"/>
    <w:rsid w:val="007070E1"/>
    <w:rsid w:val="007176AE"/>
    <w:rsid w:val="0072012D"/>
    <w:rsid w:val="007203F2"/>
    <w:rsid w:val="007240E8"/>
    <w:rsid w:val="00724F21"/>
    <w:rsid w:val="00733FEC"/>
    <w:rsid w:val="00744249"/>
    <w:rsid w:val="007479F9"/>
    <w:rsid w:val="00751674"/>
    <w:rsid w:val="00756D5D"/>
    <w:rsid w:val="0076325A"/>
    <w:rsid w:val="007743CB"/>
    <w:rsid w:val="0077739A"/>
    <w:rsid w:val="00785D48"/>
    <w:rsid w:val="00791EF4"/>
    <w:rsid w:val="00797699"/>
    <w:rsid w:val="007A7087"/>
    <w:rsid w:val="007B445D"/>
    <w:rsid w:val="007B6E50"/>
    <w:rsid w:val="007C086A"/>
    <w:rsid w:val="007C112D"/>
    <w:rsid w:val="007D2B2D"/>
    <w:rsid w:val="007E70A5"/>
    <w:rsid w:val="007F6D18"/>
    <w:rsid w:val="00802103"/>
    <w:rsid w:val="0082115A"/>
    <w:rsid w:val="0082124B"/>
    <w:rsid w:val="00821D9D"/>
    <w:rsid w:val="008277D3"/>
    <w:rsid w:val="008342EC"/>
    <w:rsid w:val="0084180B"/>
    <w:rsid w:val="008471D3"/>
    <w:rsid w:val="008515EE"/>
    <w:rsid w:val="00854DD3"/>
    <w:rsid w:val="008560FB"/>
    <w:rsid w:val="00860196"/>
    <w:rsid w:val="008625BC"/>
    <w:rsid w:val="00864CF6"/>
    <w:rsid w:val="00866213"/>
    <w:rsid w:val="00867A6B"/>
    <w:rsid w:val="0087023D"/>
    <w:rsid w:val="00874256"/>
    <w:rsid w:val="008834E1"/>
    <w:rsid w:val="0089057E"/>
    <w:rsid w:val="00891F7B"/>
    <w:rsid w:val="0089459B"/>
    <w:rsid w:val="00895541"/>
    <w:rsid w:val="008A1411"/>
    <w:rsid w:val="008A7D24"/>
    <w:rsid w:val="008A7F7B"/>
    <w:rsid w:val="008C564D"/>
    <w:rsid w:val="008C5D1D"/>
    <w:rsid w:val="008C609B"/>
    <w:rsid w:val="008D06CA"/>
    <w:rsid w:val="008D2155"/>
    <w:rsid w:val="008D60B2"/>
    <w:rsid w:val="008E0AC2"/>
    <w:rsid w:val="008E4852"/>
    <w:rsid w:val="008F3D98"/>
    <w:rsid w:val="00904AB7"/>
    <w:rsid w:val="00910A37"/>
    <w:rsid w:val="009113BF"/>
    <w:rsid w:val="00911A46"/>
    <w:rsid w:val="0093316D"/>
    <w:rsid w:val="009347C2"/>
    <w:rsid w:val="00941D8D"/>
    <w:rsid w:val="00947337"/>
    <w:rsid w:val="009565BA"/>
    <w:rsid w:val="00961CD2"/>
    <w:rsid w:val="009623BC"/>
    <w:rsid w:val="0096689F"/>
    <w:rsid w:val="00974521"/>
    <w:rsid w:val="00977EAD"/>
    <w:rsid w:val="00990268"/>
    <w:rsid w:val="0099733E"/>
    <w:rsid w:val="009A2E7D"/>
    <w:rsid w:val="009A39E5"/>
    <w:rsid w:val="009A72B2"/>
    <w:rsid w:val="009B4C9C"/>
    <w:rsid w:val="009B5B2E"/>
    <w:rsid w:val="009C2677"/>
    <w:rsid w:val="009D0140"/>
    <w:rsid w:val="009D097F"/>
    <w:rsid w:val="009D16CD"/>
    <w:rsid w:val="009E41F6"/>
    <w:rsid w:val="009E61A1"/>
    <w:rsid w:val="009F60C7"/>
    <w:rsid w:val="009F7897"/>
    <w:rsid w:val="00A002EB"/>
    <w:rsid w:val="00A00924"/>
    <w:rsid w:val="00A01528"/>
    <w:rsid w:val="00A01971"/>
    <w:rsid w:val="00A04EC8"/>
    <w:rsid w:val="00A0502F"/>
    <w:rsid w:val="00A119D4"/>
    <w:rsid w:val="00A377A4"/>
    <w:rsid w:val="00A41BEE"/>
    <w:rsid w:val="00A44777"/>
    <w:rsid w:val="00A447DF"/>
    <w:rsid w:val="00A472D1"/>
    <w:rsid w:val="00A52717"/>
    <w:rsid w:val="00A723B6"/>
    <w:rsid w:val="00A73CDC"/>
    <w:rsid w:val="00A77963"/>
    <w:rsid w:val="00A864CE"/>
    <w:rsid w:val="00A90D8F"/>
    <w:rsid w:val="00AA0BEF"/>
    <w:rsid w:val="00AA2A86"/>
    <w:rsid w:val="00AA6776"/>
    <w:rsid w:val="00AA6AD1"/>
    <w:rsid w:val="00AB0090"/>
    <w:rsid w:val="00AB2CD8"/>
    <w:rsid w:val="00AB3A5E"/>
    <w:rsid w:val="00AC6537"/>
    <w:rsid w:val="00AD05D0"/>
    <w:rsid w:val="00AD4CA8"/>
    <w:rsid w:val="00AE2C90"/>
    <w:rsid w:val="00AE543D"/>
    <w:rsid w:val="00AE5A1F"/>
    <w:rsid w:val="00AF21BB"/>
    <w:rsid w:val="00AF362A"/>
    <w:rsid w:val="00AF3BCE"/>
    <w:rsid w:val="00AF58D6"/>
    <w:rsid w:val="00B01AF4"/>
    <w:rsid w:val="00B066CF"/>
    <w:rsid w:val="00B274BB"/>
    <w:rsid w:val="00B43BD4"/>
    <w:rsid w:val="00B60EC2"/>
    <w:rsid w:val="00B74D42"/>
    <w:rsid w:val="00B76993"/>
    <w:rsid w:val="00B8482C"/>
    <w:rsid w:val="00B9241A"/>
    <w:rsid w:val="00B95353"/>
    <w:rsid w:val="00BB01CB"/>
    <w:rsid w:val="00BB38CC"/>
    <w:rsid w:val="00BC1647"/>
    <w:rsid w:val="00BC1DFE"/>
    <w:rsid w:val="00BC2EE3"/>
    <w:rsid w:val="00BC4B33"/>
    <w:rsid w:val="00BC6F81"/>
    <w:rsid w:val="00BD59EF"/>
    <w:rsid w:val="00BE4EB3"/>
    <w:rsid w:val="00BF273D"/>
    <w:rsid w:val="00BF3BAC"/>
    <w:rsid w:val="00C07188"/>
    <w:rsid w:val="00C13726"/>
    <w:rsid w:val="00C16A02"/>
    <w:rsid w:val="00C2046E"/>
    <w:rsid w:val="00C2050F"/>
    <w:rsid w:val="00C25F26"/>
    <w:rsid w:val="00C269B2"/>
    <w:rsid w:val="00C31C06"/>
    <w:rsid w:val="00C32A1C"/>
    <w:rsid w:val="00C36483"/>
    <w:rsid w:val="00C7318D"/>
    <w:rsid w:val="00C75073"/>
    <w:rsid w:val="00C7653B"/>
    <w:rsid w:val="00C82386"/>
    <w:rsid w:val="00C82A31"/>
    <w:rsid w:val="00CA0610"/>
    <w:rsid w:val="00CB3CA0"/>
    <w:rsid w:val="00CB682F"/>
    <w:rsid w:val="00CE21F3"/>
    <w:rsid w:val="00CE31A7"/>
    <w:rsid w:val="00CF44CC"/>
    <w:rsid w:val="00D04E5D"/>
    <w:rsid w:val="00D05C07"/>
    <w:rsid w:val="00D05F77"/>
    <w:rsid w:val="00D06D28"/>
    <w:rsid w:val="00D11231"/>
    <w:rsid w:val="00D13AE0"/>
    <w:rsid w:val="00D206DD"/>
    <w:rsid w:val="00D2075A"/>
    <w:rsid w:val="00D221D8"/>
    <w:rsid w:val="00D250AD"/>
    <w:rsid w:val="00D317F8"/>
    <w:rsid w:val="00D427E6"/>
    <w:rsid w:val="00D44D13"/>
    <w:rsid w:val="00D4672B"/>
    <w:rsid w:val="00D46C60"/>
    <w:rsid w:val="00D53079"/>
    <w:rsid w:val="00D749DE"/>
    <w:rsid w:val="00D8788C"/>
    <w:rsid w:val="00D9420E"/>
    <w:rsid w:val="00DA2404"/>
    <w:rsid w:val="00DA463E"/>
    <w:rsid w:val="00DA5614"/>
    <w:rsid w:val="00DA67E2"/>
    <w:rsid w:val="00DB5203"/>
    <w:rsid w:val="00DC0C93"/>
    <w:rsid w:val="00DC2324"/>
    <w:rsid w:val="00DD2F9C"/>
    <w:rsid w:val="00DD438C"/>
    <w:rsid w:val="00DD5214"/>
    <w:rsid w:val="00DD7818"/>
    <w:rsid w:val="00DE0B45"/>
    <w:rsid w:val="00DE5934"/>
    <w:rsid w:val="00DE6261"/>
    <w:rsid w:val="00DF3730"/>
    <w:rsid w:val="00DF4EF7"/>
    <w:rsid w:val="00DF5B40"/>
    <w:rsid w:val="00DF7169"/>
    <w:rsid w:val="00E003AF"/>
    <w:rsid w:val="00E0328F"/>
    <w:rsid w:val="00E11E78"/>
    <w:rsid w:val="00E14BF5"/>
    <w:rsid w:val="00E160F3"/>
    <w:rsid w:val="00E164A7"/>
    <w:rsid w:val="00E20754"/>
    <w:rsid w:val="00E26110"/>
    <w:rsid w:val="00E27A1E"/>
    <w:rsid w:val="00E3142E"/>
    <w:rsid w:val="00E35130"/>
    <w:rsid w:val="00E373CC"/>
    <w:rsid w:val="00E50A0D"/>
    <w:rsid w:val="00E5578F"/>
    <w:rsid w:val="00E63A9D"/>
    <w:rsid w:val="00E64B24"/>
    <w:rsid w:val="00E81AFF"/>
    <w:rsid w:val="00E82436"/>
    <w:rsid w:val="00E85676"/>
    <w:rsid w:val="00E91311"/>
    <w:rsid w:val="00E93614"/>
    <w:rsid w:val="00E93768"/>
    <w:rsid w:val="00E97539"/>
    <w:rsid w:val="00EA02F7"/>
    <w:rsid w:val="00EC77A4"/>
    <w:rsid w:val="00ED2717"/>
    <w:rsid w:val="00EE0729"/>
    <w:rsid w:val="00EE1E1B"/>
    <w:rsid w:val="00EF14A8"/>
    <w:rsid w:val="00EF6D11"/>
    <w:rsid w:val="00F00101"/>
    <w:rsid w:val="00F041A0"/>
    <w:rsid w:val="00F16600"/>
    <w:rsid w:val="00F277C0"/>
    <w:rsid w:val="00F32018"/>
    <w:rsid w:val="00F33832"/>
    <w:rsid w:val="00F347E0"/>
    <w:rsid w:val="00F34838"/>
    <w:rsid w:val="00F367F2"/>
    <w:rsid w:val="00F3734C"/>
    <w:rsid w:val="00F375B0"/>
    <w:rsid w:val="00F45778"/>
    <w:rsid w:val="00F66E0C"/>
    <w:rsid w:val="00F72536"/>
    <w:rsid w:val="00F8657D"/>
    <w:rsid w:val="00F910B2"/>
    <w:rsid w:val="00F95A76"/>
    <w:rsid w:val="00FA25A0"/>
    <w:rsid w:val="00FA270B"/>
    <w:rsid w:val="00FA2E72"/>
    <w:rsid w:val="00FA4BA1"/>
    <w:rsid w:val="00FC01A7"/>
    <w:rsid w:val="00FC0FF9"/>
    <w:rsid w:val="00FD0D30"/>
    <w:rsid w:val="00FD34C0"/>
    <w:rsid w:val="00FD7295"/>
    <w:rsid w:val="00FD74C6"/>
    <w:rsid w:val="00FF31AB"/>
    <w:rsid w:val="00FF63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D2D01E"/>
  <w15:docId w15:val="{ABE24B9C-35A3-4E69-96A7-50F950068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C11"/>
    <w:pPr>
      <w:spacing w:after="200" w:line="276" w:lineRule="auto"/>
    </w:pPr>
    <w:rPr>
      <w:lang w:val="ro-RO"/>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AA6AD1"/>
    <w:pPr>
      <w:tabs>
        <w:tab w:val="center" w:pos="4513"/>
        <w:tab w:val="right" w:pos="9026"/>
      </w:tabs>
      <w:spacing w:after="0" w:line="240" w:lineRule="auto"/>
    </w:pPr>
  </w:style>
  <w:style w:type="character" w:customStyle="1" w:styleId="AntetCaracter">
    <w:name w:val="Antet Caracter"/>
    <w:basedOn w:val="Fontdeparagrafimplicit"/>
    <w:link w:val="Antet"/>
    <w:uiPriority w:val="99"/>
    <w:locked/>
    <w:rsid w:val="00AA6AD1"/>
    <w:rPr>
      <w:rFonts w:cs="Times New Roman"/>
    </w:rPr>
  </w:style>
  <w:style w:type="paragraph" w:styleId="Subsol">
    <w:name w:val="footer"/>
    <w:basedOn w:val="Normal"/>
    <w:link w:val="SubsolCaracter"/>
    <w:uiPriority w:val="99"/>
    <w:rsid w:val="00AA6AD1"/>
    <w:pPr>
      <w:tabs>
        <w:tab w:val="center" w:pos="4513"/>
        <w:tab w:val="right" w:pos="9026"/>
      </w:tabs>
      <w:spacing w:after="0" w:line="240" w:lineRule="auto"/>
    </w:pPr>
  </w:style>
  <w:style w:type="character" w:customStyle="1" w:styleId="SubsolCaracter">
    <w:name w:val="Subsol Caracter"/>
    <w:basedOn w:val="Fontdeparagrafimplicit"/>
    <w:link w:val="Subsol"/>
    <w:uiPriority w:val="99"/>
    <w:locked/>
    <w:rsid w:val="00AA6AD1"/>
    <w:rPr>
      <w:rFonts w:cs="Times New Roman"/>
    </w:rPr>
  </w:style>
  <w:style w:type="paragraph" w:styleId="TextnBalon">
    <w:name w:val="Balloon Text"/>
    <w:basedOn w:val="Normal"/>
    <w:link w:val="TextnBalonCaracter"/>
    <w:uiPriority w:val="99"/>
    <w:semiHidden/>
    <w:rsid w:val="00AA6AD1"/>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locked/>
    <w:rsid w:val="00AA6AD1"/>
    <w:rPr>
      <w:rFonts w:ascii="Tahoma" w:hAnsi="Tahoma" w:cs="Tahoma"/>
      <w:sz w:val="16"/>
      <w:szCs w:val="16"/>
    </w:rPr>
  </w:style>
  <w:style w:type="character" w:styleId="Hyperlink">
    <w:name w:val="Hyperlink"/>
    <w:basedOn w:val="Fontdeparagrafimplicit"/>
    <w:uiPriority w:val="99"/>
    <w:rsid w:val="00AA6AD1"/>
    <w:rPr>
      <w:rFonts w:cs="Times New Roman"/>
      <w:color w:val="0563C1"/>
      <w:u w:val="single"/>
    </w:rPr>
  </w:style>
  <w:style w:type="table" w:styleId="Tabelgril">
    <w:name w:val="Table Grid"/>
    <w:basedOn w:val="TabelNormal"/>
    <w:uiPriority w:val="99"/>
    <w:locked/>
    <w:rsid w:val="00AF21BB"/>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Parcurs">
    <w:name w:val="FollowedHyperlink"/>
    <w:basedOn w:val="Fontdeparagrafimplicit"/>
    <w:uiPriority w:val="99"/>
    <w:rsid w:val="009A39E5"/>
    <w:rPr>
      <w:rFonts w:cs="Times New Roman"/>
      <w:color w:val="800080"/>
      <w:u w:val="single"/>
    </w:rPr>
  </w:style>
  <w:style w:type="character" w:customStyle="1" w:styleId="FontStyle36">
    <w:name w:val="Font Style36"/>
    <w:basedOn w:val="Fontdeparagrafimplicit"/>
    <w:uiPriority w:val="99"/>
    <w:rsid w:val="002F7F1A"/>
    <w:rPr>
      <w:rFonts w:ascii="Trebuchet MS" w:hAnsi="Trebuchet MS" w:cs="Trebuchet MS"/>
      <w:sz w:val="20"/>
      <w:szCs w:val="20"/>
    </w:rPr>
  </w:style>
  <w:style w:type="character" w:customStyle="1" w:styleId="FontStyle48">
    <w:name w:val="Font Style48"/>
    <w:basedOn w:val="Fontdeparagrafimplicit"/>
    <w:uiPriority w:val="99"/>
    <w:rsid w:val="002F7F1A"/>
    <w:rPr>
      <w:rFonts w:ascii="Trebuchet MS" w:hAnsi="Trebuchet MS" w:cs="Trebuchet MS"/>
      <w:sz w:val="20"/>
      <w:szCs w:val="20"/>
    </w:rPr>
  </w:style>
  <w:style w:type="paragraph" w:styleId="Listparagraf">
    <w:name w:val="List Paragraph"/>
    <w:basedOn w:val="Normal"/>
    <w:uiPriority w:val="34"/>
    <w:qFormat/>
    <w:rsid w:val="00F66E0C"/>
    <w:pPr>
      <w:ind w:left="720"/>
      <w:contextualSpacing/>
    </w:pPr>
  </w:style>
  <w:style w:type="paragraph" w:styleId="Corptext">
    <w:name w:val="Body Text"/>
    <w:basedOn w:val="Normal"/>
    <w:link w:val="CorptextCaracter"/>
    <w:uiPriority w:val="99"/>
    <w:rsid w:val="00214FB3"/>
    <w:pPr>
      <w:spacing w:after="120"/>
      <w:ind w:left="1701"/>
      <w:jc w:val="both"/>
    </w:pPr>
    <w:rPr>
      <w:rFonts w:ascii="Trebuchet MS" w:eastAsia="MS Mincho" w:hAnsi="Trebuchet MS"/>
      <w:szCs w:val="20"/>
      <w:lang w:val="en-US"/>
    </w:rPr>
  </w:style>
  <w:style w:type="character" w:customStyle="1" w:styleId="CorptextCaracter">
    <w:name w:val="Corp text Caracter"/>
    <w:basedOn w:val="Fontdeparagrafimplicit"/>
    <w:link w:val="Corptext"/>
    <w:uiPriority w:val="99"/>
    <w:rsid w:val="00214FB3"/>
    <w:rPr>
      <w:rFonts w:ascii="Trebuchet MS" w:eastAsia="MS Mincho" w:hAnsi="Trebuchet MS"/>
      <w:szCs w:val="20"/>
    </w:rPr>
  </w:style>
  <w:style w:type="paragraph" w:customStyle="1" w:styleId="Style9">
    <w:name w:val="Style9"/>
    <w:basedOn w:val="Normal"/>
    <w:uiPriority w:val="99"/>
    <w:rsid w:val="00214FB3"/>
    <w:pPr>
      <w:widowControl w:val="0"/>
      <w:autoSpaceDE w:val="0"/>
      <w:autoSpaceDN w:val="0"/>
      <w:adjustRightInd w:val="0"/>
      <w:spacing w:after="0" w:line="281" w:lineRule="exact"/>
      <w:ind w:hanging="360"/>
      <w:jc w:val="both"/>
    </w:pPr>
    <w:rPr>
      <w:rFonts w:ascii="Trebuchet MS" w:eastAsia="Times New Roman" w:hAnsi="Trebuchet MS"/>
      <w:sz w:val="24"/>
      <w:szCs w:val="24"/>
      <w:lang w:val="en-US"/>
    </w:rPr>
  </w:style>
  <w:style w:type="character" w:customStyle="1" w:styleId="FontStyle88">
    <w:name w:val="Font Style88"/>
    <w:basedOn w:val="Fontdeparagrafimplicit"/>
    <w:uiPriority w:val="99"/>
    <w:rsid w:val="00214FB3"/>
    <w:rPr>
      <w:rFonts w:ascii="Trebuchet MS" w:hAnsi="Trebuchet MS" w:cs="Trebuchet MS"/>
      <w:sz w:val="22"/>
      <w:szCs w:val="22"/>
    </w:rPr>
  </w:style>
  <w:style w:type="character" w:customStyle="1" w:styleId="FontStyle13">
    <w:name w:val="Font Style13"/>
    <w:basedOn w:val="Fontdeparagrafimplicit"/>
    <w:uiPriority w:val="99"/>
    <w:rsid w:val="00E81AFF"/>
    <w:rPr>
      <w:rFonts w:ascii="Trebuchet MS" w:hAnsi="Trebuchet MS" w:cs="Trebuchet MS"/>
      <w:sz w:val="22"/>
      <w:szCs w:val="22"/>
    </w:rPr>
  </w:style>
  <w:style w:type="paragraph" w:customStyle="1" w:styleId="Style5">
    <w:name w:val="Style5"/>
    <w:basedOn w:val="Normal"/>
    <w:uiPriority w:val="99"/>
    <w:rsid w:val="00123E62"/>
    <w:pPr>
      <w:widowControl w:val="0"/>
      <w:autoSpaceDE w:val="0"/>
      <w:autoSpaceDN w:val="0"/>
      <w:adjustRightInd w:val="0"/>
      <w:spacing w:after="0" w:line="278" w:lineRule="exact"/>
      <w:jc w:val="both"/>
    </w:pPr>
    <w:rPr>
      <w:rFonts w:ascii="Trebuchet MS" w:eastAsiaTheme="minorEastAsia" w:hAnsi="Trebuchet MS" w:cstheme="minorBidi"/>
      <w:sz w:val="24"/>
      <w:szCs w:val="24"/>
      <w:lang w:eastAsia="ro-RO"/>
      <w14:ligatures w14:val="standardContextual"/>
    </w:rPr>
  </w:style>
  <w:style w:type="paragraph" w:customStyle="1" w:styleId="Style17">
    <w:name w:val="Style17"/>
    <w:basedOn w:val="Normal"/>
    <w:uiPriority w:val="99"/>
    <w:rsid w:val="00123E62"/>
    <w:pPr>
      <w:widowControl w:val="0"/>
      <w:autoSpaceDE w:val="0"/>
      <w:autoSpaceDN w:val="0"/>
      <w:adjustRightInd w:val="0"/>
      <w:spacing w:after="0" w:line="318" w:lineRule="exact"/>
      <w:jc w:val="both"/>
    </w:pPr>
    <w:rPr>
      <w:rFonts w:ascii="Trebuchet MS" w:eastAsiaTheme="minorEastAsia" w:hAnsi="Trebuchet MS" w:cstheme="minorBidi"/>
      <w:sz w:val="24"/>
      <w:szCs w:val="24"/>
      <w:lang w:eastAsia="ro-RO"/>
      <w14:ligatures w14:val="standardContextual"/>
    </w:rPr>
  </w:style>
  <w:style w:type="character" w:customStyle="1" w:styleId="FontStyle38">
    <w:name w:val="Font Style38"/>
    <w:basedOn w:val="Fontdeparagrafimplicit"/>
    <w:uiPriority w:val="99"/>
    <w:rsid w:val="00123E62"/>
    <w:rPr>
      <w:rFonts w:ascii="Trebuchet MS" w:hAnsi="Trebuchet MS" w:cs="Trebuchet MS"/>
      <w:b/>
      <w:bCs/>
      <w:i/>
      <w:iCs/>
      <w:sz w:val="24"/>
      <w:szCs w:val="24"/>
    </w:rPr>
  </w:style>
  <w:style w:type="character" w:customStyle="1" w:styleId="FontStyle39">
    <w:name w:val="Font Style39"/>
    <w:basedOn w:val="Fontdeparagrafimplicit"/>
    <w:uiPriority w:val="99"/>
    <w:rsid w:val="00123E62"/>
    <w:rPr>
      <w:rFonts w:ascii="Trebuchet MS" w:hAnsi="Trebuchet MS" w:cs="Trebuchet MS"/>
      <w:sz w:val="24"/>
      <w:szCs w:val="24"/>
    </w:rPr>
  </w:style>
  <w:style w:type="character" w:styleId="MeniuneNerezolvat">
    <w:name w:val="Unresolved Mention"/>
    <w:basedOn w:val="Fontdeparagrafimplicit"/>
    <w:uiPriority w:val="99"/>
    <w:semiHidden/>
    <w:unhideWhenUsed/>
    <w:rsid w:val="00D05C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54733">
      <w:marLeft w:val="0"/>
      <w:marRight w:val="0"/>
      <w:marTop w:val="0"/>
      <w:marBottom w:val="0"/>
      <w:divBdr>
        <w:top w:val="none" w:sz="0" w:space="0" w:color="auto"/>
        <w:left w:val="none" w:sz="0" w:space="0" w:color="auto"/>
        <w:bottom w:val="none" w:sz="0" w:space="0" w:color="auto"/>
        <w:right w:val="none" w:sz="0" w:space="0" w:color="auto"/>
      </w:divBdr>
    </w:div>
    <w:div w:id="120154734">
      <w:marLeft w:val="0"/>
      <w:marRight w:val="0"/>
      <w:marTop w:val="0"/>
      <w:marBottom w:val="0"/>
      <w:divBdr>
        <w:top w:val="none" w:sz="0" w:space="0" w:color="auto"/>
        <w:left w:val="none" w:sz="0" w:space="0" w:color="auto"/>
        <w:bottom w:val="none" w:sz="0" w:space="0" w:color="auto"/>
        <w:right w:val="none" w:sz="0" w:space="0" w:color="auto"/>
      </w:divBdr>
    </w:div>
    <w:div w:id="120154735">
      <w:marLeft w:val="0"/>
      <w:marRight w:val="0"/>
      <w:marTop w:val="0"/>
      <w:marBottom w:val="0"/>
      <w:divBdr>
        <w:top w:val="none" w:sz="0" w:space="0" w:color="auto"/>
        <w:left w:val="none" w:sz="0" w:space="0" w:color="auto"/>
        <w:bottom w:val="none" w:sz="0" w:space="0" w:color="auto"/>
        <w:right w:val="none" w:sz="0" w:space="0" w:color="auto"/>
      </w:divBdr>
    </w:div>
    <w:div w:id="196893493">
      <w:bodyDiv w:val="1"/>
      <w:marLeft w:val="0"/>
      <w:marRight w:val="0"/>
      <w:marTop w:val="0"/>
      <w:marBottom w:val="0"/>
      <w:divBdr>
        <w:top w:val="none" w:sz="0" w:space="0" w:color="auto"/>
        <w:left w:val="none" w:sz="0" w:space="0" w:color="auto"/>
        <w:bottom w:val="none" w:sz="0" w:space="0" w:color="auto"/>
        <w:right w:val="none" w:sz="0" w:space="0" w:color="auto"/>
      </w:divBdr>
    </w:div>
    <w:div w:id="376706718">
      <w:bodyDiv w:val="1"/>
      <w:marLeft w:val="0"/>
      <w:marRight w:val="0"/>
      <w:marTop w:val="0"/>
      <w:marBottom w:val="0"/>
      <w:divBdr>
        <w:top w:val="none" w:sz="0" w:space="0" w:color="auto"/>
        <w:left w:val="none" w:sz="0" w:space="0" w:color="auto"/>
        <w:bottom w:val="none" w:sz="0" w:space="0" w:color="auto"/>
        <w:right w:val="none" w:sz="0" w:space="0" w:color="auto"/>
      </w:divBdr>
    </w:div>
    <w:div w:id="486635328">
      <w:bodyDiv w:val="1"/>
      <w:marLeft w:val="0"/>
      <w:marRight w:val="0"/>
      <w:marTop w:val="0"/>
      <w:marBottom w:val="0"/>
      <w:divBdr>
        <w:top w:val="none" w:sz="0" w:space="0" w:color="auto"/>
        <w:left w:val="none" w:sz="0" w:space="0" w:color="auto"/>
        <w:bottom w:val="none" w:sz="0" w:space="0" w:color="auto"/>
        <w:right w:val="none" w:sz="0" w:space="0" w:color="auto"/>
      </w:divBdr>
    </w:div>
    <w:div w:id="694581603">
      <w:bodyDiv w:val="1"/>
      <w:marLeft w:val="0"/>
      <w:marRight w:val="0"/>
      <w:marTop w:val="0"/>
      <w:marBottom w:val="0"/>
      <w:divBdr>
        <w:top w:val="none" w:sz="0" w:space="0" w:color="auto"/>
        <w:left w:val="none" w:sz="0" w:space="0" w:color="auto"/>
        <w:bottom w:val="none" w:sz="0" w:space="0" w:color="auto"/>
        <w:right w:val="none" w:sz="0" w:space="0" w:color="auto"/>
      </w:divBdr>
    </w:div>
    <w:div w:id="703479457">
      <w:bodyDiv w:val="1"/>
      <w:marLeft w:val="0"/>
      <w:marRight w:val="0"/>
      <w:marTop w:val="0"/>
      <w:marBottom w:val="0"/>
      <w:divBdr>
        <w:top w:val="none" w:sz="0" w:space="0" w:color="auto"/>
        <w:left w:val="none" w:sz="0" w:space="0" w:color="auto"/>
        <w:bottom w:val="none" w:sz="0" w:space="0" w:color="auto"/>
        <w:right w:val="none" w:sz="0" w:space="0" w:color="auto"/>
      </w:divBdr>
    </w:div>
    <w:div w:id="917641019">
      <w:bodyDiv w:val="1"/>
      <w:marLeft w:val="0"/>
      <w:marRight w:val="0"/>
      <w:marTop w:val="0"/>
      <w:marBottom w:val="0"/>
      <w:divBdr>
        <w:top w:val="none" w:sz="0" w:space="0" w:color="auto"/>
        <w:left w:val="none" w:sz="0" w:space="0" w:color="auto"/>
        <w:bottom w:val="none" w:sz="0" w:space="0" w:color="auto"/>
        <w:right w:val="none" w:sz="0" w:space="0" w:color="auto"/>
      </w:divBdr>
      <w:divsChild>
        <w:div w:id="1138644852">
          <w:marLeft w:val="0"/>
          <w:marRight w:val="0"/>
          <w:marTop w:val="0"/>
          <w:marBottom w:val="0"/>
          <w:divBdr>
            <w:top w:val="none" w:sz="0" w:space="0" w:color="auto"/>
            <w:left w:val="none" w:sz="0" w:space="0" w:color="auto"/>
            <w:bottom w:val="none" w:sz="0" w:space="0" w:color="auto"/>
            <w:right w:val="none" w:sz="0" w:space="0" w:color="auto"/>
          </w:divBdr>
          <w:divsChild>
            <w:div w:id="1530601950">
              <w:marLeft w:val="0"/>
              <w:marRight w:val="0"/>
              <w:marTop w:val="0"/>
              <w:marBottom w:val="240"/>
              <w:divBdr>
                <w:top w:val="none" w:sz="0" w:space="0" w:color="auto"/>
                <w:left w:val="none" w:sz="0" w:space="0" w:color="auto"/>
                <w:bottom w:val="none" w:sz="0" w:space="0" w:color="auto"/>
                <w:right w:val="none" w:sz="0" w:space="0" w:color="auto"/>
              </w:divBdr>
              <w:divsChild>
                <w:div w:id="1384716052">
                  <w:marLeft w:val="0"/>
                  <w:marRight w:val="0"/>
                  <w:marTop w:val="0"/>
                  <w:marBottom w:val="0"/>
                  <w:divBdr>
                    <w:top w:val="none" w:sz="0" w:space="0" w:color="auto"/>
                    <w:left w:val="none" w:sz="0" w:space="0" w:color="auto"/>
                    <w:bottom w:val="none" w:sz="0" w:space="0" w:color="auto"/>
                    <w:right w:val="none" w:sz="0" w:space="0" w:color="auto"/>
                  </w:divBdr>
                  <w:divsChild>
                    <w:div w:id="1834830789">
                      <w:marLeft w:val="0"/>
                      <w:marRight w:val="0"/>
                      <w:marTop w:val="0"/>
                      <w:marBottom w:val="0"/>
                      <w:divBdr>
                        <w:top w:val="none" w:sz="0" w:space="0" w:color="auto"/>
                        <w:left w:val="none" w:sz="0" w:space="0" w:color="auto"/>
                        <w:bottom w:val="none" w:sz="0" w:space="0" w:color="auto"/>
                        <w:right w:val="none" w:sz="0" w:space="0" w:color="auto"/>
                      </w:divBdr>
                      <w:divsChild>
                        <w:div w:id="1029450201">
                          <w:marLeft w:val="0"/>
                          <w:marRight w:val="0"/>
                          <w:marTop w:val="0"/>
                          <w:marBottom w:val="0"/>
                          <w:divBdr>
                            <w:top w:val="none" w:sz="0" w:space="0" w:color="auto"/>
                            <w:left w:val="none" w:sz="0" w:space="0" w:color="auto"/>
                            <w:bottom w:val="none" w:sz="0" w:space="0" w:color="auto"/>
                            <w:right w:val="none" w:sz="0" w:space="0" w:color="auto"/>
                          </w:divBdr>
                          <w:divsChild>
                            <w:div w:id="381708230">
                              <w:marLeft w:val="0"/>
                              <w:marRight w:val="0"/>
                              <w:marTop w:val="0"/>
                              <w:marBottom w:val="0"/>
                              <w:divBdr>
                                <w:top w:val="none" w:sz="0" w:space="0" w:color="auto"/>
                                <w:left w:val="none" w:sz="0" w:space="0" w:color="auto"/>
                                <w:bottom w:val="none" w:sz="0" w:space="0" w:color="auto"/>
                                <w:right w:val="none" w:sz="0" w:space="0" w:color="auto"/>
                              </w:divBdr>
                              <w:divsChild>
                                <w:div w:id="491802310">
                                  <w:marLeft w:val="0"/>
                                  <w:marRight w:val="0"/>
                                  <w:marTop w:val="0"/>
                                  <w:marBottom w:val="0"/>
                                  <w:divBdr>
                                    <w:top w:val="none" w:sz="0" w:space="0" w:color="auto"/>
                                    <w:left w:val="none" w:sz="0" w:space="0" w:color="auto"/>
                                    <w:bottom w:val="none" w:sz="0" w:space="0" w:color="auto"/>
                                    <w:right w:val="none" w:sz="0" w:space="0" w:color="auto"/>
                                  </w:divBdr>
                                  <w:divsChild>
                                    <w:div w:id="270086298">
                                      <w:marLeft w:val="0"/>
                                      <w:marRight w:val="0"/>
                                      <w:marTop w:val="0"/>
                                      <w:marBottom w:val="0"/>
                                      <w:divBdr>
                                        <w:top w:val="none" w:sz="0" w:space="0" w:color="auto"/>
                                        <w:left w:val="none" w:sz="0" w:space="0" w:color="auto"/>
                                        <w:bottom w:val="none" w:sz="0" w:space="0" w:color="auto"/>
                                        <w:right w:val="none" w:sz="0" w:space="0" w:color="auto"/>
                                      </w:divBdr>
                                      <w:divsChild>
                                        <w:div w:id="384453451">
                                          <w:marLeft w:val="0"/>
                                          <w:marRight w:val="0"/>
                                          <w:marTop w:val="0"/>
                                          <w:marBottom w:val="0"/>
                                          <w:divBdr>
                                            <w:top w:val="none" w:sz="0" w:space="0" w:color="auto"/>
                                            <w:left w:val="none" w:sz="0" w:space="0" w:color="auto"/>
                                            <w:bottom w:val="none" w:sz="0" w:space="0" w:color="auto"/>
                                            <w:right w:val="none" w:sz="0" w:space="0" w:color="auto"/>
                                          </w:divBdr>
                                          <w:divsChild>
                                            <w:div w:id="570118761">
                                              <w:marLeft w:val="0"/>
                                              <w:marRight w:val="0"/>
                                              <w:marTop w:val="0"/>
                                              <w:marBottom w:val="0"/>
                                              <w:divBdr>
                                                <w:top w:val="none" w:sz="0" w:space="0" w:color="auto"/>
                                                <w:left w:val="none" w:sz="0" w:space="0" w:color="auto"/>
                                                <w:bottom w:val="none" w:sz="0" w:space="0" w:color="auto"/>
                                                <w:right w:val="none" w:sz="0" w:space="0" w:color="auto"/>
                                              </w:divBdr>
                                              <w:divsChild>
                                                <w:div w:id="1194614515">
                                                  <w:marLeft w:val="0"/>
                                                  <w:marRight w:val="0"/>
                                                  <w:marTop w:val="0"/>
                                                  <w:marBottom w:val="0"/>
                                                  <w:divBdr>
                                                    <w:top w:val="none" w:sz="0" w:space="0" w:color="auto"/>
                                                    <w:left w:val="none" w:sz="0" w:space="0" w:color="auto"/>
                                                    <w:bottom w:val="none" w:sz="0" w:space="0" w:color="auto"/>
                                                    <w:right w:val="none" w:sz="0" w:space="0" w:color="auto"/>
                                                  </w:divBdr>
                                                  <w:divsChild>
                                                    <w:div w:id="1237856294">
                                                      <w:marLeft w:val="0"/>
                                                      <w:marRight w:val="0"/>
                                                      <w:marTop w:val="0"/>
                                                      <w:marBottom w:val="0"/>
                                                      <w:divBdr>
                                                        <w:top w:val="none" w:sz="0" w:space="0" w:color="auto"/>
                                                        <w:left w:val="none" w:sz="0" w:space="0" w:color="auto"/>
                                                        <w:bottom w:val="none" w:sz="0" w:space="0" w:color="auto"/>
                                                        <w:right w:val="none" w:sz="0" w:space="0" w:color="auto"/>
                                                      </w:divBdr>
                                                      <w:divsChild>
                                                        <w:div w:id="345644640">
                                                          <w:marLeft w:val="0"/>
                                                          <w:marRight w:val="0"/>
                                                          <w:marTop w:val="0"/>
                                                          <w:marBottom w:val="0"/>
                                                          <w:divBdr>
                                                            <w:top w:val="none" w:sz="0" w:space="0" w:color="auto"/>
                                                            <w:left w:val="none" w:sz="0" w:space="0" w:color="auto"/>
                                                            <w:bottom w:val="none" w:sz="0" w:space="0" w:color="auto"/>
                                                            <w:right w:val="none" w:sz="0" w:space="0" w:color="auto"/>
                                                          </w:divBdr>
                                                          <w:divsChild>
                                                            <w:div w:id="1672415123">
                                                              <w:marLeft w:val="0"/>
                                                              <w:marRight w:val="0"/>
                                                              <w:marTop w:val="0"/>
                                                              <w:marBottom w:val="0"/>
                                                              <w:divBdr>
                                                                <w:top w:val="none" w:sz="0" w:space="0" w:color="auto"/>
                                                                <w:left w:val="none" w:sz="0" w:space="0" w:color="auto"/>
                                                                <w:bottom w:val="none" w:sz="0" w:space="0" w:color="auto"/>
                                                                <w:right w:val="none" w:sz="0" w:space="0" w:color="auto"/>
                                                              </w:divBdr>
                                                              <w:divsChild>
                                                                <w:div w:id="877008608">
                                                                  <w:marLeft w:val="0"/>
                                                                  <w:marRight w:val="0"/>
                                                                  <w:marTop w:val="0"/>
                                                                  <w:marBottom w:val="0"/>
                                                                  <w:divBdr>
                                                                    <w:top w:val="none" w:sz="0" w:space="0" w:color="auto"/>
                                                                    <w:left w:val="none" w:sz="0" w:space="0" w:color="auto"/>
                                                                    <w:bottom w:val="none" w:sz="0" w:space="0" w:color="auto"/>
                                                                    <w:right w:val="none" w:sz="0" w:space="0" w:color="auto"/>
                                                                  </w:divBdr>
                                                                  <w:divsChild>
                                                                    <w:div w:id="833373197">
                                                                      <w:marLeft w:val="0"/>
                                                                      <w:marRight w:val="0"/>
                                                                      <w:marTop w:val="0"/>
                                                                      <w:marBottom w:val="0"/>
                                                                      <w:divBdr>
                                                                        <w:top w:val="none" w:sz="0" w:space="0" w:color="auto"/>
                                                                        <w:left w:val="none" w:sz="0" w:space="0" w:color="auto"/>
                                                                        <w:bottom w:val="none" w:sz="0" w:space="0" w:color="auto"/>
                                                                        <w:right w:val="none" w:sz="0" w:space="0" w:color="auto"/>
                                                                      </w:divBdr>
                                                                      <w:divsChild>
                                                                        <w:div w:id="1521896084">
                                                                          <w:marLeft w:val="0"/>
                                                                          <w:marRight w:val="0"/>
                                                                          <w:marTop w:val="0"/>
                                                                          <w:marBottom w:val="0"/>
                                                                          <w:divBdr>
                                                                            <w:top w:val="none" w:sz="0" w:space="0" w:color="auto"/>
                                                                            <w:left w:val="none" w:sz="0" w:space="0" w:color="auto"/>
                                                                            <w:bottom w:val="none" w:sz="0" w:space="0" w:color="auto"/>
                                                                            <w:right w:val="none" w:sz="0" w:space="0" w:color="auto"/>
                                                                          </w:divBdr>
                                                                          <w:divsChild>
                                                                            <w:div w:id="1538197887">
                                                                              <w:marLeft w:val="0"/>
                                                                              <w:marRight w:val="0"/>
                                                                              <w:marTop w:val="0"/>
                                                                              <w:marBottom w:val="0"/>
                                                                              <w:divBdr>
                                                                                <w:top w:val="none" w:sz="0" w:space="0" w:color="auto"/>
                                                                                <w:left w:val="none" w:sz="0" w:space="0" w:color="auto"/>
                                                                                <w:bottom w:val="none" w:sz="0" w:space="0" w:color="auto"/>
                                                                                <w:right w:val="none" w:sz="0" w:space="0" w:color="auto"/>
                                                                              </w:divBdr>
                                                                              <w:divsChild>
                                                                                <w:div w:id="461268558">
                                                                                  <w:marLeft w:val="0"/>
                                                                                  <w:marRight w:val="0"/>
                                                                                  <w:marTop w:val="75"/>
                                                                                  <w:marBottom w:val="75"/>
                                                                                  <w:divBdr>
                                                                                    <w:top w:val="none" w:sz="0" w:space="0" w:color="auto"/>
                                                                                    <w:left w:val="none" w:sz="0" w:space="0" w:color="auto"/>
                                                                                    <w:bottom w:val="none" w:sz="0" w:space="0" w:color="auto"/>
                                                                                    <w:right w:val="none" w:sz="0" w:space="0" w:color="auto"/>
                                                                                  </w:divBdr>
                                                                                  <w:divsChild>
                                                                                    <w:div w:id="345207720">
                                                                                      <w:marLeft w:val="0"/>
                                                                                      <w:marRight w:val="0"/>
                                                                                      <w:marTop w:val="0"/>
                                                                                      <w:marBottom w:val="0"/>
                                                                                      <w:divBdr>
                                                                                        <w:top w:val="none" w:sz="0" w:space="0" w:color="auto"/>
                                                                                        <w:left w:val="none" w:sz="0" w:space="0" w:color="auto"/>
                                                                                        <w:bottom w:val="none" w:sz="0" w:space="0" w:color="auto"/>
                                                                                        <w:right w:val="none" w:sz="0" w:space="0" w:color="auto"/>
                                                                                      </w:divBdr>
                                                                                      <w:divsChild>
                                                                                        <w:div w:id="1051997067">
                                                                                          <w:marLeft w:val="0"/>
                                                                                          <w:marRight w:val="0"/>
                                                                                          <w:marTop w:val="0"/>
                                                                                          <w:marBottom w:val="0"/>
                                                                                          <w:divBdr>
                                                                                            <w:top w:val="none" w:sz="0" w:space="0" w:color="auto"/>
                                                                                            <w:left w:val="none" w:sz="0" w:space="0" w:color="auto"/>
                                                                                            <w:bottom w:val="none" w:sz="0" w:space="0" w:color="auto"/>
                                                                                            <w:right w:val="none" w:sz="0" w:space="0" w:color="auto"/>
                                                                                          </w:divBdr>
                                                                                        </w:div>
                                                                                        <w:div w:id="2102946587">
                                                                                          <w:marLeft w:val="0"/>
                                                                                          <w:marRight w:val="0"/>
                                                                                          <w:marTop w:val="0"/>
                                                                                          <w:marBottom w:val="0"/>
                                                                                          <w:divBdr>
                                                                                            <w:top w:val="none" w:sz="0" w:space="0" w:color="auto"/>
                                                                                            <w:left w:val="none" w:sz="0" w:space="0" w:color="auto"/>
                                                                                            <w:bottom w:val="none" w:sz="0" w:space="0" w:color="auto"/>
                                                                                            <w:right w:val="none" w:sz="0" w:space="0" w:color="auto"/>
                                                                                          </w:divBdr>
                                                                                        </w:div>
                                                                                        <w:div w:id="357396121">
                                                                                          <w:marLeft w:val="0"/>
                                                                                          <w:marRight w:val="0"/>
                                                                                          <w:marTop w:val="0"/>
                                                                                          <w:marBottom w:val="0"/>
                                                                                          <w:divBdr>
                                                                                            <w:top w:val="none" w:sz="0" w:space="0" w:color="auto"/>
                                                                                            <w:left w:val="none" w:sz="0" w:space="0" w:color="auto"/>
                                                                                            <w:bottom w:val="none" w:sz="0" w:space="0" w:color="auto"/>
                                                                                            <w:right w:val="none" w:sz="0" w:space="0" w:color="auto"/>
                                                                                          </w:divBdr>
                                                                                        </w:div>
                                                                                        <w:div w:id="2078281266">
                                                                                          <w:marLeft w:val="0"/>
                                                                                          <w:marRight w:val="0"/>
                                                                                          <w:marTop w:val="0"/>
                                                                                          <w:marBottom w:val="0"/>
                                                                                          <w:divBdr>
                                                                                            <w:top w:val="none" w:sz="0" w:space="0" w:color="auto"/>
                                                                                            <w:left w:val="none" w:sz="0" w:space="0" w:color="auto"/>
                                                                                            <w:bottom w:val="none" w:sz="0" w:space="0" w:color="auto"/>
                                                                                            <w:right w:val="none" w:sz="0" w:space="0" w:color="auto"/>
                                                                                          </w:divBdr>
                                                                                        </w:div>
                                                                                        <w:div w:id="796605685">
                                                                                          <w:marLeft w:val="0"/>
                                                                                          <w:marRight w:val="0"/>
                                                                                          <w:marTop w:val="0"/>
                                                                                          <w:marBottom w:val="0"/>
                                                                                          <w:divBdr>
                                                                                            <w:top w:val="none" w:sz="0" w:space="0" w:color="auto"/>
                                                                                            <w:left w:val="none" w:sz="0" w:space="0" w:color="auto"/>
                                                                                            <w:bottom w:val="none" w:sz="0" w:space="0" w:color="auto"/>
                                                                                            <w:right w:val="none" w:sz="0" w:space="0" w:color="auto"/>
                                                                                          </w:divBdr>
                                                                                        </w:div>
                                                                                        <w:div w:id="694380778">
                                                                                          <w:marLeft w:val="0"/>
                                                                                          <w:marRight w:val="0"/>
                                                                                          <w:marTop w:val="0"/>
                                                                                          <w:marBottom w:val="0"/>
                                                                                          <w:divBdr>
                                                                                            <w:top w:val="none" w:sz="0" w:space="0" w:color="auto"/>
                                                                                            <w:left w:val="none" w:sz="0" w:space="0" w:color="auto"/>
                                                                                            <w:bottom w:val="none" w:sz="0" w:space="0" w:color="auto"/>
                                                                                            <w:right w:val="none" w:sz="0" w:space="0" w:color="auto"/>
                                                                                          </w:divBdr>
                                                                                        </w:div>
                                                                                        <w:div w:id="1882861003">
                                                                                          <w:marLeft w:val="0"/>
                                                                                          <w:marRight w:val="0"/>
                                                                                          <w:marTop w:val="0"/>
                                                                                          <w:marBottom w:val="0"/>
                                                                                          <w:divBdr>
                                                                                            <w:top w:val="none" w:sz="0" w:space="0" w:color="auto"/>
                                                                                            <w:left w:val="none" w:sz="0" w:space="0" w:color="auto"/>
                                                                                            <w:bottom w:val="none" w:sz="0" w:space="0" w:color="auto"/>
                                                                                            <w:right w:val="none" w:sz="0" w:space="0" w:color="auto"/>
                                                                                          </w:divBdr>
                                                                                        </w:div>
                                                                                        <w:div w:id="1336571427">
                                                                                          <w:marLeft w:val="0"/>
                                                                                          <w:marRight w:val="0"/>
                                                                                          <w:marTop w:val="0"/>
                                                                                          <w:marBottom w:val="0"/>
                                                                                          <w:divBdr>
                                                                                            <w:top w:val="none" w:sz="0" w:space="0" w:color="auto"/>
                                                                                            <w:left w:val="none" w:sz="0" w:space="0" w:color="auto"/>
                                                                                            <w:bottom w:val="none" w:sz="0" w:space="0" w:color="auto"/>
                                                                                            <w:right w:val="none" w:sz="0" w:space="0" w:color="auto"/>
                                                                                          </w:divBdr>
                                                                                        </w:div>
                                                                                        <w:div w:id="1186016404">
                                                                                          <w:marLeft w:val="0"/>
                                                                                          <w:marRight w:val="0"/>
                                                                                          <w:marTop w:val="0"/>
                                                                                          <w:marBottom w:val="0"/>
                                                                                          <w:divBdr>
                                                                                            <w:top w:val="none" w:sz="0" w:space="0" w:color="auto"/>
                                                                                            <w:left w:val="none" w:sz="0" w:space="0" w:color="auto"/>
                                                                                            <w:bottom w:val="none" w:sz="0" w:space="0" w:color="auto"/>
                                                                                            <w:right w:val="none" w:sz="0" w:space="0" w:color="auto"/>
                                                                                          </w:divBdr>
                                                                                        </w:div>
                                                                                        <w:div w:id="845679738">
                                                                                          <w:marLeft w:val="0"/>
                                                                                          <w:marRight w:val="0"/>
                                                                                          <w:marTop w:val="0"/>
                                                                                          <w:marBottom w:val="0"/>
                                                                                          <w:divBdr>
                                                                                            <w:top w:val="none" w:sz="0" w:space="0" w:color="auto"/>
                                                                                            <w:left w:val="none" w:sz="0" w:space="0" w:color="auto"/>
                                                                                            <w:bottom w:val="none" w:sz="0" w:space="0" w:color="auto"/>
                                                                                            <w:right w:val="none" w:sz="0" w:space="0" w:color="auto"/>
                                                                                          </w:divBdr>
                                                                                        </w:div>
                                                                                        <w:div w:id="657922094">
                                                                                          <w:marLeft w:val="0"/>
                                                                                          <w:marRight w:val="0"/>
                                                                                          <w:marTop w:val="0"/>
                                                                                          <w:marBottom w:val="0"/>
                                                                                          <w:divBdr>
                                                                                            <w:top w:val="none" w:sz="0" w:space="0" w:color="auto"/>
                                                                                            <w:left w:val="none" w:sz="0" w:space="0" w:color="auto"/>
                                                                                            <w:bottom w:val="none" w:sz="0" w:space="0" w:color="auto"/>
                                                                                            <w:right w:val="none" w:sz="0" w:space="0" w:color="auto"/>
                                                                                          </w:divBdr>
                                                                                        </w:div>
                                                                                        <w:div w:id="54063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161936">
                                                                  <w:marLeft w:val="0"/>
                                                                  <w:marRight w:val="0"/>
                                                                  <w:marTop w:val="0"/>
                                                                  <w:marBottom w:val="0"/>
                                                                  <w:divBdr>
                                                                    <w:top w:val="none" w:sz="0" w:space="0" w:color="auto"/>
                                                                    <w:left w:val="none" w:sz="0" w:space="0" w:color="auto"/>
                                                                    <w:bottom w:val="none" w:sz="0" w:space="0" w:color="auto"/>
                                                                    <w:right w:val="none" w:sz="0" w:space="0" w:color="auto"/>
                                                                  </w:divBdr>
                                                                  <w:divsChild>
                                                                    <w:div w:id="1922135250">
                                                                      <w:marLeft w:val="0"/>
                                                                      <w:marRight w:val="0"/>
                                                                      <w:marTop w:val="0"/>
                                                                      <w:marBottom w:val="0"/>
                                                                      <w:divBdr>
                                                                        <w:top w:val="none" w:sz="0" w:space="0" w:color="auto"/>
                                                                        <w:left w:val="none" w:sz="0" w:space="0" w:color="auto"/>
                                                                        <w:bottom w:val="none" w:sz="0" w:space="0" w:color="auto"/>
                                                                        <w:right w:val="none" w:sz="0" w:space="0" w:color="auto"/>
                                                                      </w:divBdr>
                                                                      <w:divsChild>
                                                                        <w:div w:id="1735742363">
                                                                          <w:marLeft w:val="0"/>
                                                                          <w:marRight w:val="0"/>
                                                                          <w:marTop w:val="0"/>
                                                                          <w:marBottom w:val="0"/>
                                                                          <w:divBdr>
                                                                            <w:top w:val="none" w:sz="0" w:space="0" w:color="auto"/>
                                                                            <w:left w:val="none" w:sz="0" w:space="0" w:color="auto"/>
                                                                            <w:bottom w:val="none" w:sz="0" w:space="0" w:color="auto"/>
                                                                            <w:right w:val="none" w:sz="0" w:space="0" w:color="auto"/>
                                                                          </w:divBdr>
                                                                          <w:divsChild>
                                                                            <w:div w:id="1413308716">
                                                                              <w:marLeft w:val="0"/>
                                                                              <w:marRight w:val="0"/>
                                                                              <w:marTop w:val="0"/>
                                                                              <w:marBottom w:val="0"/>
                                                                              <w:divBdr>
                                                                                <w:top w:val="none" w:sz="0" w:space="0" w:color="auto"/>
                                                                                <w:left w:val="none" w:sz="0" w:space="0" w:color="auto"/>
                                                                                <w:bottom w:val="none" w:sz="0" w:space="0" w:color="auto"/>
                                                                                <w:right w:val="none" w:sz="0" w:space="0" w:color="auto"/>
                                                                              </w:divBdr>
                                                                              <w:divsChild>
                                                                                <w:div w:id="1966694008">
                                                                                  <w:marLeft w:val="0"/>
                                                                                  <w:marRight w:val="0"/>
                                                                                  <w:marTop w:val="0"/>
                                                                                  <w:marBottom w:val="0"/>
                                                                                  <w:divBdr>
                                                                                    <w:top w:val="none" w:sz="0" w:space="0" w:color="auto"/>
                                                                                    <w:left w:val="none" w:sz="0" w:space="0" w:color="auto"/>
                                                                                    <w:bottom w:val="none" w:sz="0" w:space="0" w:color="auto"/>
                                                                                    <w:right w:val="none" w:sz="0" w:space="0" w:color="auto"/>
                                                                                  </w:divBdr>
                                                                                  <w:divsChild>
                                                                                    <w:div w:id="1700662661">
                                                                                      <w:marLeft w:val="0"/>
                                                                                      <w:marRight w:val="0"/>
                                                                                      <w:marTop w:val="0"/>
                                                                                      <w:marBottom w:val="0"/>
                                                                                      <w:divBdr>
                                                                                        <w:top w:val="none" w:sz="0" w:space="0" w:color="auto"/>
                                                                                        <w:left w:val="none" w:sz="0" w:space="0" w:color="auto"/>
                                                                                        <w:bottom w:val="none" w:sz="0" w:space="0" w:color="auto"/>
                                                                                        <w:right w:val="none" w:sz="0" w:space="0" w:color="auto"/>
                                                                                      </w:divBdr>
                                                                                      <w:divsChild>
                                                                                        <w:div w:id="325980030">
                                                                                          <w:marLeft w:val="240"/>
                                                                                          <w:marRight w:val="240"/>
                                                                                          <w:marTop w:val="0"/>
                                                                                          <w:marBottom w:val="0"/>
                                                                                          <w:divBdr>
                                                                                            <w:top w:val="none" w:sz="0" w:space="0" w:color="auto"/>
                                                                                            <w:left w:val="none" w:sz="0" w:space="0" w:color="auto"/>
                                                                                            <w:bottom w:val="none" w:sz="0" w:space="0" w:color="auto"/>
                                                                                            <w:right w:val="none" w:sz="0" w:space="0" w:color="auto"/>
                                                                                          </w:divBdr>
                                                                                          <w:divsChild>
                                                                                            <w:div w:id="143742176">
                                                                                              <w:marLeft w:val="0"/>
                                                                                              <w:marRight w:val="0"/>
                                                                                              <w:marTop w:val="0"/>
                                                                                              <w:marBottom w:val="0"/>
                                                                                              <w:divBdr>
                                                                                                <w:top w:val="none" w:sz="0" w:space="0" w:color="auto"/>
                                                                                                <w:left w:val="none" w:sz="0" w:space="0" w:color="auto"/>
                                                                                                <w:bottom w:val="none" w:sz="0" w:space="0" w:color="auto"/>
                                                                                                <w:right w:val="none" w:sz="0" w:space="0" w:color="auto"/>
                                                                                              </w:divBdr>
                                                                                              <w:divsChild>
                                                                                                <w:div w:id="287198890">
                                                                                                  <w:marLeft w:val="0"/>
                                                                                                  <w:marRight w:val="0"/>
                                                                                                  <w:marTop w:val="0"/>
                                                                                                  <w:marBottom w:val="0"/>
                                                                                                  <w:divBdr>
                                                                                                    <w:top w:val="single" w:sz="2" w:space="0" w:color="auto"/>
                                                                                                    <w:left w:val="single" w:sz="2" w:space="0" w:color="auto"/>
                                                                                                    <w:bottom w:val="single" w:sz="2" w:space="0" w:color="auto"/>
                                                                                                    <w:right w:val="single" w:sz="2" w:space="0" w:color="auto"/>
                                                                                                  </w:divBdr>
                                                                                                </w:div>
                                                                                                <w:div w:id="342320809">
                                                                                                  <w:marLeft w:val="0"/>
                                                                                                  <w:marRight w:val="0"/>
                                                                                                  <w:marTop w:val="0"/>
                                                                                                  <w:marBottom w:val="0"/>
                                                                                                  <w:divBdr>
                                                                                                    <w:top w:val="none" w:sz="0" w:space="0" w:color="auto"/>
                                                                                                    <w:left w:val="none" w:sz="0" w:space="0" w:color="auto"/>
                                                                                                    <w:bottom w:val="none" w:sz="0" w:space="0" w:color="auto"/>
                                                                                                    <w:right w:val="none" w:sz="0" w:space="0" w:color="auto"/>
                                                                                                  </w:divBdr>
                                                                                                  <w:divsChild>
                                                                                                    <w:div w:id="1034160252">
                                                                                                      <w:marLeft w:val="0"/>
                                                                                                      <w:marRight w:val="0"/>
                                                                                                      <w:marTop w:val="0"/>
                                                                                                      <w:marBottom w:val="0"/>
                                                                                                      <w:divBdr>
                                                                                                        <w:top w:val="none" w:sz="0" w:space="0" w:color="auto"/>
                                                                                                        <w:left w:val="none" w:sz="0" w:space="0" w:color="auto"/>
                                                                                                        <w:bottom w:val="none" w:sz="0" w:space="0" w:color="auto"/>
                                                                                                        <w:right w:val="none" w:sz="0" w:space="0" w:color="auto"/>
                                                                                                      </w:divBdr>
                                                                                                      <w:divsChild>
                                                                                                        <w:div w:id="3986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058910">
                                                                                              <w:marLeft w:val="-90"/>
                                                                                              <w:marRight w:val="-90"/>
                                                                                              <w:marTop w:val="0"/>
                                                                                              <w:marBottom w:val="0"/>
                                                                                              <w:divBdr>
                                                                                                <w:top w:val="none" w:sz="0" w:space="0" w:color="auto"/>
                                                                                                <w:left w:val="none" w:sz="0" w:space="0" w:color="auto"/>
                                                                                                <w:bottom w:val="none" w:sz="0" w:space="0" w:color="auto"/>
                                                                                                <w:right w:val="none" w:sz="0" w:space="0" w:color="auto"/>
                                                                                              </w:divBdr>
                                                                                              <w:divsChild>
                                                                                                <w:div w:id="390538053">
                                                                                                  <w:marLeft w:val="0"/>
                                                                                                  <w:marRight w:val="0"/>
                                                                                                  <w:marTop w:val="0"/>
                                                                                                  <w:marBottom w:val="0"/>
                                                                                                  <w:divBdr>
                                                                                                    <w:top w:val="none" w:sz="0" w:space="0" w:color="auto"/>
                                                                                                    <w:left w:val="none" w:sz="0" w:space="0" w:color="auto"/>
                                                                                                    <w:bottom w:val="none" w:sz="0" w:space="0" w:color="auto"/>
                                                                                                    <w:right w:val="none" w:sz="0" w:space="0" w:color="auto"/>
                                                                                                  </w:divBdr>
                                                                                                  <w:divsChild>
                                                                                                    <w:div w:id="308557588">
                                                                                                      <w:marLeft w:val="0"/>
                                                                                                      <w:marRight w:val="0"/>
                                                                                                      <w:marTop w:val="0"/>
                                                                                                      <w:marBottom w:val="0"/>
                                                                                                      <w:divBdr>
                                                                                                        <w:top w:val="single" w:sz="2" w:space="0" w:color="auto"/>
                                                                                                        <w:left w:val="single" w:sz="2" w:space="0" w:color="auto"/>
                                                                                                        <w:bottom w:val="single" w:sz="2" w:space="0" w:color="auto"/>
                                                                                                        <w:right w:val="single" w:sz="2" w:space="0" w:color="auto"/>
                                                                                                      </w:divBdr>
                                                                                                      <w:divsChild>
                                                                                                        <w:div w:id="789931906">
                                                                                                          <w:marLeft w:val="-30"/>
                                                                                                          <w:marRight w:val="-30"/>
                                                                                                          <w:marTop w:val="0"/>
                                                                                                          <w:marBottom w:val="0"/>
                                                                                                          <w:divBdr>
                                                                                                            <w:top w:val="none" w:sz="0" w:space="0" w:color="auto"/>
                                                                                                            <w:left w:val="none" w:sz="0" w:space="0" w:color="auto"/>
                                                                                                            <w:bottom w:val="none" w:sz="0" w:space="0" w:color="auto"/>
                                                                                                            <w:right w:val="none" w:sz="0" w:space="0" w:color="auto"/>
                                                                                                          </w:divBdr>
                                                                                                          <w:divsChild>
                                                                                                            <w:div w:id="117148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740517">
                                                                                      <w:marLeft w:val="180"/>
                                                                                      <w:marRight w:val="180"/>
                                                                                      <w:marTop w:val="0"/>
                                                                                      <w:marBottom w:val="0"/>
                                                                                      <w:divBdr>
                                                                                        <w:top w:val="none" w:sz="0" w:space="0" w:color="auto"/>
                                                                                        <w:left w:val="none" w:sz="0" w:space="0" w:color="auto"/>
                                                                                        <w:bottom w:val="none" w:sz="0" w:space="0" w:color="auto"/>
                                                                                        <w:right w:val="none" w:sz="0" w:space="0" w:color="auto"/>
                                                                                      </w:divBdr>
                                                                                      <w:divsChild>
                                                                                        <w:div w:id="1971279220">
                                                                                          <w:marLeft w:val="-30"/>
                                                                                          <w:marRight w:val="-30"/>
                                                                                          <w:marTop w:val="0"/>
                                                                                          <w:marBottom w:val="0"/>
                                                                                          <w:divBdr>
                                                                                            <w:top w:val="none" w:sz="0" w:space="0" w:color="auto"/>
                                                                                            <w:left w:val="none" w:sz="0" w:space="0" w:color="auto"/>
                                                                                            <w:bottom w:val="none" w:sz="0" w:space="0" w:color="auto"/>
                                                                                            <w:right w:val="none" w:sz="0" w:space="0" w:color="auto"/>
                                                                                          </w:divBdr>
                                                                                          <w:divsChild>
                                                                                            <w:div w:id="1183592709">
                                                                                              <w:marLeft w:val="0"/>
                                                                                              <w:marRight w:val="0"/>
                                                                                              <w:marTop w:val="0"/>
                                                                                              <w:marBottom w:val="0"/>
                                                                                              <w:divBdr>
                                                                                                <w:top w:val="none" w:sz="0" w:space="0" w:color="auto"/>
                                                                                                <w:left w:val="none" w:sz="0" w:space="0" w:color="auto"/>
                                                                                                <w:bottom w:val="none" w:sz="0" w:space="0" w:color="auto"/>
                                                                                                <w:right w:val="none" w:sz="0" w:space="0" w:color="auto"/>
                                                                                              </w:divBdr>
                                                                                              <w:divsChild>
                                                                                                <w:div w:id="66879405">
                                                                                                  <w:marLeft w:val="0"/>
                                                                                                  <w:marRight w:val="0"/>
                                                                                                  <w:marTop w:val="0"/>
                                                                                                  <w:marBottom w:val="0"/>
                                                                                                  <w:divBdr>
                                                                                                    <w:top w:val="single" w:sz="2" w:space="0" w:color="auto"/>
                                                                                                    <w:left w:val="single" w:sz="2" w:space="0" w:color="auto"/>
                                                                                                    <w:bottom w:val="single" w:sz="2" w:space="0" w:color="auto"/>
                                                                                                    <w:right w:val="single" w:sz="2" w:space="0" w:color="auto"/>
                                                                                                  </w:divBdr>
                                                                                                  <w:divsChild>
                                                                                                    <w:div w:id="248777986">
                                                                                                      <w:marLeft w:val="-60"/>
                                                                                                      <w:marRight w:val="-60"/>
                                                                                                      <w:marTop w:val="0"/>
                                                                                                      <w:marBottom w:val="0"/>
                                                                                                      <w:divBdr>
                                                                                                        <w:top w:val="none" w:sz="0" w:space="0" w:color="auto"/>
                                                                                                        <w:left w:val="none" w:sz="0" w:space="0" w:color="auto"/>
                                                                                                        <w:bottom w:val="none" w:sz="0" w:space="0" w:color="auto"/>
                                                                                                        <w:right w:val="none" w:sz="0" w:space="0" w:color="auto"/>
                                                                                                      </w:divBdr>
                                                                                                      <w:divsChild>
                                                                                                        <w:div w:id="56861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51514">
                                                                                              <w:marLeft w:val="0"/>
                                                                                              <w:marRight w:val="0"/>
                                                                                              <w:marTop w:val="0"/>
                                                                                              <w:marBottom w:val="0"/>
                                                                                              <w:divBdr>
                                                                                                <w:top w:val="none" w:sz="0" w:space="0" w:color="auto"/>
                                                                                                <w:left w:val="none" w:sz="0" w:space="0" w:color="auto"/>
                                                                                                <w:bottom w:val="none" w:sz="0" w:space="0" w:color="auto"/>
                                                                                                <w:right w:val="none" w:sz="0" w:space="0" w:color="auto"/>
                                                                                              </w:divBdr>
                                                                                              <w:divsChild>
                                                                                                <w:div w:id="255867672">
                                                                                                  <w:marLeft w:val="0"/>
                                                                                                  <w:marRight w:val="0"/>
                                                                                                  <w:marTop w:val="0"/>
                                                                                                  <w:marBottom w:val="0"/>
                                                                                                  <w:divBdr>
                                                                                                    <w:top w:val="single" w:sz="2" w:space="0" w:color="auto"/>
                                                                                                    <w:left w:val="single" w:sz="2" w:space="0" w:color="auto"/>
                                                                                                    <w:bottom w:val="single" w:sz="2" w:space="0" w:color="auto"/>
                                                                                                    <w:right w:val="single" w:sz="2" w:space="0" w:color="auto"/>
                                                                                                  </w:divBdr>
                                                                                                  <w:divsChild>
                                                                                                    <w:div w:id="1460415478">
                                                                                                      <w:marLeft w:val="-60"/>
                                                                                                      <w:marRight w:val="-60"/>
                                                                                                      <w:marTop w:val="0"/>
                                                                                                      <w:marBottom w:val="0"/>
                                                                                                      <w:divBdr>
                                                                                                        <w:top w:val="none" w:sz="0" w:space="0" w:color="auto"/>
                                                                                                        <w:left w:val="none" w:sz="0" w:space="0" w:color="auto"/>
                                                                                                        <w:bottom w:val="none" w:sz="0" w:space="0" w:color="auto"/>
                                                                                                        <w:right w:val="none" w:sz="0" w:space="0" w:color="auto"/>
                                                                                                      </w:divBdr>
                                                                                                      <w:divsChild>
                                                                                                        <w:div w:id="66165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854994">
                                                                                              <w:marLeft w:val="0"/>
                                                                                              <w:marRight w:val="0"/>
                                                                                              <w:marTop w:val="0"/>
                                                                                              <w:marBottom w:val="0"/>
                                                                                              <w:divBdr>
                                                                                                <w:top w:val="none" w:sz="0" w:space="0" w:color="auto"/>
                                                                                                <w:left w:val="none" w:sz="0" w:space="0" w:color="auto"/>
                                                                                                <w:bottom w:val="none" w:sz="0" w:space="0" w:color="auto"/>
                                                                                                <w:right w:val="none" w:sz="0" w:space="0" w:color="auto"/>
                                                                                              </w:divBdr>
                                                                                              <w:divsChild>
                                                                                                <w:div w:id="2037653133">
                                                                                                  <w:marLeft w:val="0"/>
                                                                                                  <w:marRight w:val="0"/>
                                                                                                  <w:marTop w:val="0"/>
                                                                                                  <w:marBottom w:val="0"/>
                                                                                                  <w:divBdr>
                                                                                                    <w:top w:val="single" w:sz="2" w:space="0" w:color="auto"/>
                                                                                                    <w:left w:val="single" w:sz="2" w:space="0" w:color="auto"/>
                                                                                                    <w:bottom w:val="single" w:sz="2" w:space="0" w:color="auto"/>
                                                                                                    <w:right w:val="single" w:sz="2" w:space="0" w:color="auto"/>
                                                                                                  </w:divBdr>
                                                                                                  <w:divsChild>
                                                                                                    <w:div w:id="369771091">
                                                                                                      <w:marLeft w:val="-60"/>
                                                                                                      <w:marRight w:val="-60"/>
                                                                                                      <w:marTop w:val="0"/>
                                                                                                      <w:marBottom w:val="0"/>
                                                                                                      <w:divBdr>
                                                                                                        <w:top w:val="none" w:sz="0" w:space="0" w:color="auto"/>
                                                                                                        <w:left w:val="none" w:sz="0" w:space="0" w:color="auto"/>
                                                                                                        <w:bottom w:val="none" w:sz="0" w:space="0" w:color="auto"/>
                                                                                                        <w:right w:val="none" w:sz="0" w:space="0" w:color="auto"/>
                                                                                                      </w:divBdr>
                                                                                                      <w:divsChild>
                                                                                                        <w:div w:id="209762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14170">
                                                                                              <w:marLeft w:val="0"/>
                                                                                              <w:marRight w:val="0"/>
                                                                                              <w:marTop w:val="0"/>
                                                                                              <w:marBottom w:val="0"/>
                                                                                              <w:divBdr>
                                                                                                <w:top w:val="none" w:sz="0" w:space="0" w:color="auto"/>
                                                                                                <w:left w:val="none" w:sz="0" w:space="0" w:color="auto"/>
                                                                                                <w:bottom w:val="none" w:sz="0" w:space="0" w:color="auto"/>
                                                                                                <w:right w:val="none" w:sz="0" w:space="0" w:color="auto"/>
                                                                                              </w:divBdr>
                                                                                              <w:divsChild>
                                                                                                <w:div w:id="44708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000603">
                                                                              <w:marLeft w:val="0"/>
                                                                              <w:marRight w:val="0"/>
                                                                              <w:marTop w:val="0"/>
                                                                              <w:marBottom w:val="90"/>
                                                                              <w:divBdr>
                                                                                <w:top w:val="none" w:sz="0" w:space="0" w:color="auto"/>
                                                                                <w:left w:val="none" w:sz="0" w:space="0" w:color="auto"/>
                                                                                <w:bottom w:val="none" w:sz="0" w:space="0" w:color="auto"/>
                                                                                <w:right w:val="none" w:sz="0" w:space="0" w:color="auto"/>
                                                                              </w:divBdr>
                                                                              <w:divsChild>
                                                                                <w:div w:id="17200540">
                                                                                  <w:marLeft w:val="0"/>
                                                                                  <w:marRight w:val="0"/>
                                                                                  <w:marTop w:val="60"/>
                                                                                  <w:marBottom w:val="60"/>
                                                                                  <w:divBdr>
                                                                                    <w:top w:val="none" w:sz="0" w:space="0" w:color="auto"/>
                                                                                    <w:left w:val="none" w:sz="0" w:space="0" w:color="auto"/>
                                                                                    <w:bottom w:val="none" w:sz="0" w:space="0" w:color="auto"/>
                                                                                    <w:right w:val="none" w:sz="0" w:space="0" w:color="auto"/>
                                                                                  </w:divBdr>
                                                                                  <w:divsChild>
                                                                                    <w:div w:id="260917690">
                                                                                      <w:marLeft w:val="0"/>
                                                                                      <w:marRight w:val="0"/>
                                                                                      <w:marTop w:val="0"/>
                                                                                      <w:marBottom w:val="0"/>
                                                                                      <w:divBdr>
                                                                                        <w:top w:val="none" w:sz="0" w:space="0" w:color="auto"/>
                                                                                        <w:left w:val="none" w:sz="0" w:space="0" w:color="auto"/>
                                                                                        <w:bottom w:val="none" w:sz="0" w:space="0" w:color="auto"/>
                                                                                        <w:right w:val="none" w:sz="0" w:space="0" w:color="auto"/>
                                                                                      </w:divBdr>
                                                                                      <w:divsChild>
                                                                                        <w:div w:id="1626353668">
                                                                                          <w:marLeft w:val="0"/>
                                                                                          <w:marRight w:val="0"/>
                                                                                          <w:marTop w:val="0"/>
                                                                                          <w:marBottom w:val="0"/>
                                                                                          <w:divBdr>
                                                                                            <w:top w:val="none" w:sz="0" w:space="0" w:color="auto"/>
                                                                                            <w:left w:val="none" w:sz="0" w:space="0" w:color="auto"/>
                                                                                            <w:bottom w:val="none" w:sz="0" w:space="0" w:color="auto"/>
                                                                                            <w:right w:val="none" w:sz="0" w:space="0" w:color="auto"/>
                                                                                          </w:divBdr>
                                                                                          <w:divsChild>
                                                                                            <w:div w:id="50690900">
                                                                                              <w:marLeft w:val="0"/>
                                                                                              <w:marRight w:val="0"/>
                                                                                              <w:marTop w:val="0"/>
                                                                                              <w:marBottom w:val="0"/>
                                                                                              <w:divBdr>
                                                                                                <w:top w:val="none" w:sz="0" w:space="0" w:color="auto"/>
                                                                                                <w:left w:val="none" w:sz="0" w:space="0" w:color="auto"/>
                                                                                                <w:bottom w:val="none" w:sz="0" w:space="0" w:color="auto"/>
                                                                                                <w:right w:val="none" w:sz="0" w:space="0" w:color="auto"/>
                                                                                              </w:divBdr>
                                                                                              <w:divsChild>
                                                                                                <w:div w:id="1835948815">
                                                                                                  <w:marLeft w:val="0"/>
                                                                                                  <w:marRight w:val="0"/>
                                                                                                  <w:marTop w:val="0"/>
                                                                                                  <w:marBottom w:val="0"/>
                                                                                                  <w:divBdr>
                                                                                                    <w:top w:val="none" w:sz="0" w:space="0" w:color="auto"/>
                                                                                                    <w:left w:val="none" w:sz="0" w:space="0" w:color="auto"/>
                                                                                                    <w:bottom w:val="none" w:sz="0" w:space="0" w:color="auto"/>
                                                                                                    <w:right w:val="none" w:sz="0" w:space="0" w:color="auto"/>
                                                                                                  </w:divBdr>
                                                                                                  <w:divsChild>
                                                                                                    <w:div w:id="1699352440">
                                                                                                      <w:marLeft w:val="0"/>
                                                                                                      <w:marRight w:val="0"/>
                                                                                                      <w:marTop w:val="0"/>
                                                                                                      <w:marBottom w:val="0"/>
                                                                                                      <w:divBdr>
                                                                                                        <w:top w:val="none" w:sz="0" w:space="0" w:color="auto"/>
                                                                                                        <w:left w:val="none" w:sz="0" w:space="0" w:color="auto"/>
                                                                                                        <w:bottom w:val="none" w:sz="0" w:space="0" w:color="auto"/>
                                                                                                        <w:right w:val="none" w:sz="0" w:space="0" w:color="auto"/>
                                                                                                      </w:divBdr>
                                                                                                      <w:divsChild>
                                                                                                        <w:div w:id="8064727">
                                                                                                          <w:marLeft w:val="0"/>
                                                                                                          <w:marRight w:val="0"/>
                                                                                                          <w:marTop w:val="0"/>
                                                                                                          <w:marBottom w:val="0"/>
                                                                                                          <w:divBdr>
                                                                                                            <w:top w:val="none" w:sz="0" w:space="0" w:color="auto"/>
                                                                                                            <w:left w:val="none" w:sz="0" w:space="0" w:color="auto"/>
                                                                                                            <w:bottom w:val="none" w:sz="0" w:space="0" w:color="auto"/>
                                                                                                            <w:right w:val="none" w:sz="0" w:space="0" w:color="auto"/>
                                                                                                          </w:divBdr>
                                                                                                          <w:divsChild>
                                                                                                            <w:div w:id="980841246">
                                                                                                              <w:marLeft w:val="0"/>
                                                                                                              <w:marRight w:val="0"/>
                                                                                                              <w:marTop w:val="0"/>
                                                                                                              <w:marBottom w:val="0"/>
                                                                                                              <w:divBdr>
                                                                                                                <w:top w:val="none" w:sz="0" w:space="0" w:color="auto"/>
                                                                                                                <w:left w:val="none" w:sz="0" w:space="0" w:color="auto"/>
                                                                                                                <w:bottom w:val="none" w:sz="0" w:space="0" w:color="auto"/>
                                                                                                                <w:right w:val="none" w:sz="0" w:space="0" w:color="auto"/>
                                                                                                              </w:divBdr>
                                                                                                              <w:divsChild>
                                                                                                                <w:div w:id="751315555">
                                                                                                                  <w:marLeft w:val="0"/>
                                                                                                                  <w:marRight w:val="0"/>
                                                                                                                  <w:marTop w:val="0"/>
                                                                                                                  <w:marBottom w:val="0"/>
                                                                                                                  <w:divBdr>
                                                                                                                    <w:top w:val="none" w:sz="0" w:space="0" w:color="auto"/>
                                                                                                                    <w:left w:val="none" w:sz="0" w:space="0" w:color="auto"/>
                                                                                                                    <w:bottom w:val="none" w:sz="0" w:space="0" w:color="auto"/>
                                                                                                                    <w:right w:val="none" w:sz="0" w:space="0" w:color="auto"/>
                                                                                                                  </w:divBdr>
                                                                                                                  <w:divsChild>
                                                                                                                    <w:div w:id="1189947850">
                                                                                                                      <w:marLeft w:val="0"/>
                                                                                                                      <w:marRight w:val="0"/>
                                                                                                                      <w:marTop w:val="0"/>
                                                                                                                      <w:marBottom w:val="0"/>
                                                                                                                      <w:divBdr>
                                                                                                                        <w:top w:val="none" w:sz="0" w:space="0" w:color="auto"/>
                                                                                                                        <w:left w:val="none" w:sz="0" w:space="0" w:color="auto"/>
                                                                                                                        <w:bottom w:val="none" w:sz="0" w:space="0" w:color="auto"/>
                                                                                                                        <w:right w:val="none" w:sz="0" w:space="0" w:color="auto"/>
                                                                                                                      </w:divBdr>
                                                                                                                      <w:divsChild>
                                                                                                                        <w:div w:id="1911771410">
                                                                                                                          <w:marLeft w:val="0"/>
                                                                                                                          <w:marRight w:val="0"/>
                                                                                                                          <w:marTop w:val="0"/>
                                                                                                                          <w:marBottom w:val="0"/>
                                                                                                                          <w:divBdr>
                                                                                                                            <w:top w:val="none" w:sz="0" w:space="0" w:color="auto"/>
                                                                                                                            <w:left w:val="none" w:sz="0" w:space="0" w:color="auto"/>
                                                                                                                            <w:bottom w:val="none" w:sz="0" w:space="0" w:color="auto"/>
                                                                                                                            <w:right w:val="none" w:sz="0" w:space="0" w:color="auto"/>
                                                                                                                          </w:divBdr>
                                                                                                                          <w:divsChild>
                                                                                                                            <w:div w:id="216825144">
                                                                                                                              <w:marLeft w:val="0"/>
                                                                                                                              <w:marRight w:val="0"/>
                                                                                                                              <w:marTop w:val="0"/>
                                                                                                                              <w:marBottom w:val="0"/>
                                                                                                                              <w:divBdr>
                                                                                                                                <w:top w:val="none" w:sz="0" w:space="0" w:color="auto"/>
                                                                                                                                <w:left w:val="none" w:sz="0" w:space="0" w:color="auto"/>
                                                                                                                                <w:bottom w:val="none" w:sz="0" w:space="0" w:color="auto"/>
                                                                                                                                <w:right w:val="none" w:sz="0" w:space="0" w:color="auto"/>
                                                                                                                              </w:divBdr>
                                                                                                                            </w:div>
                                                                                                                            <w:div w:id="194984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8197666">
          <w:marLeft w:val="0"/>
          <w:marRight w:val="0"/>
          <w:marTop w:val="0"/>
          <w:marBottom w:val="0"/>
          <w:divBdr>
            <w:top w:val="none" w:sz="0" w:space="0" w:color="auto"/>
            <w:left w:val="none" w:sz="0" w:space="0" w:color="auto"/>
            <w:bottom w:val="none" w:sz="0" w:space="0" w:color="auto"/>
            <w:right w:val="none" w:sz="0" w:space="0" w:color="auto"/>
          </w:divBdr>
          <w:divsChild>
            <w:div w:id="1362898543">
              <w:marLeft w:val="0"/>
              <w:marRight w:val="0"/>
              <w:marTop w:val="0"/>
              <w:marBottom w:val="240"/>
              <w:divBdr>
                <w:top w:val="none" w:sz="0" w:space="0" w:color="auto"/>
                <w:left w:val="none" w:sz="0" w:space="0" w:color="auto"/>
                <w:bottom w:val="none" w:sz="0" w:space="0" w:color="auto"/>
                <w:right w:val="none" w:sz="0" w:space="0" w:color="auto"/>
              </w:divBdr>
              <w:divsChild>
                <w:div w:id="1485968581">
                  <w:marLeft w:val="0"/>
                  <w:marRight w:val="0"/>
                  <w:marTop w:val="0"/>
                  <w:marBottom w:val="0"/>
                  <w:divBdr>
                    <w:top w:val="none" w:sz="0" w:space="0" w:color="auto"/>
                    <w:left w:val="none" w:sz="0" w:space="0" w:color="auto"/>
                    <w:bottom w:val="none" w:sz="0" w:space="0" w:color="auto"/>
                    <w:right w:val="none" w:sz="0" w:space="0" w:color="auto"/>
                  </w:divBdr>
                  <w:divsChild>
                    <w:div w:id="2120054971">
                      <w:marLeft w:val="0"/>
                      <w:marRight w:val="0"/>
                      <w:marTop w:val="0"/>
                      <w:marBottom w:val="0"/>
                      <w:divBdr>
                        <w:top w:val="none" w:sz="0" w:space="0" w:color="auto"/>
                        <w:left w:val="none" w:sz="0" w:space="0" w:color="auto"/>
                        <w:bottom w:val="none" w:sz="0" w:space="0" w:color="auto"/>
                        <w:right w:val="none" w:sz="0" w:space="0" w:color="auto"/>
                      </w:divBdr>
                      <w:divsChild>
                        <w:div w:id="1257134353">
                          <w:marLeft w:val="0"/>
                          <w:marRight w:val="0"/>
                          <w:marTop w:val="0"/>
                          <w:marBottom w:val="0"/>
                          <w:divBdr>
                            <w:top w:val="none" w:sz="0" w:space="0" w:color="auto"/>
                            <w:left w:val="none" w:sz="0" w:space="0" w:color="auto"/>
                            <w:bottom w:val="none" w:sz="0" w:space="0" w:color="auto"/>
                            <w:right w:val="none" w:sz="0" w:space="0" w:color="auto"/>
                          </w:divBdr>
                          <w:divsChild>
                            <w:div w:id="2107798798">
                              <w:marLeft w:val="0"/>
                              <w:marRight w:val="0"/>
                              <w:marTop w:val="0"/>
                              <w:marBottom w:val="0"/>
                              <w:divBdr>
                                <w:top w:val="none" w:sz="0" w:space="0" w:color="auto"/>
                                <w:left w:val="none" w:sz="0" w:space="0" w:color="auto"/>
                                <w:bottom w:val="none" w:sz="0" w:space="0" w:color="auto"/>
                                <w:right w:val="none" w:sz="0" w:space="0" w:color="auto"/>
                              </w:divBdr>
                              <w:divsChild>
                                <w:div w:id="1415397644">
                                  <w:marLeft w:val="0"/>
                                  <w:marRight w:val="0"/>
                                  <w:marTop w:val="0"/>
                                  <w:marBottom w:val="0"/>
                                  <w:divBdr>
                                    <w:top w:val="none" w:sz="0" w:space="0" w:color="auto"/>
                                    <w:left w:val="none" w:sz="0" w:space="0" w:color="auto"/>
                                    <w:bottom w:val="none" w:sz="0" w:space="0" w:color="auto"/>
                                    <w:right w:val="none" w:sz="0" w:space="0" w:color="auto"/>
                                  </w:divBdr>
                                  <w:divsChild>
                                    <w:div w:id="503400315">
                                      <w:marLeft w:val="0"/>
                                      <w:marRight w:val="0"/>
                                      <w:marTop w:val="0"/>
                                      <w:marBottom w:val="0"/>
                                      <w:divBdr>
                                        <w:top w:val="none" w:sz="0" w:space="0" w:color="auto"/>
                                        <w:left w:val="none" w:sz="0" w:space="0" w:color="auto"/>
                                        <w:bottom w:val="none" w:sz="0" w:space="0" w:color="auto"/>
                                        <w:right w:val="none" w:sz="0" w:space="0" w:color="auto"/>
                                      </w:divBdr>
                                      <w:divsChild>
                                        <w:div w:id="1168401332">
                                          <w:marLeft w:val="0"/>
                                          <w:marRight w:val="0"/>
                                          <w:marTop w:val="0"/>
                                          <w:marBottom w:val="0"/>
                                          <w:divBdr>
                                            <w:top w:val="none" w:sz="0" w:space="0" w:color="auto"/>
                                            <w:left w:val="none" w:sz="0" w:space="0" w:color="auto"/>
                                            <w:bottom w:val="none" w:sz="0" w:space="0" w:color="auto"/>
                                            <w:right w:val="none" w:sz="0" w:space="0" w:color="auto"/>
                                          </w:divBdr>
                                          <w:divsChild>
                                            <w:div w:id="339167225">
                                              <w:marLeft w:val="0"/>
                                              <w:marRight w:val="0"/>
                                              <w:marTop w:val="0"/>
                                              <w:marBottom w:val="0"/>
                                              <w:divBdr>
                                                <w:top w:val="none" w:sz="0" w:space="0" w:color="auto"/>
                                                <w:left w:val="none" w:sz="0" w:space="0" w:color="auto"/>
                                                <w:bottom w:val="none" w:sz="0" w:space="0" w:color="auto"/>
                                                <w:right w:val="none" w:sz="0" w:space="0" w:color="auto"/>
                                              </w:divBdr>
                                              <w:divsChild>
                                                <w:div w:id="1943606030">
                                                  <w:marLeft w:val="0"/>
                                                  <w:marRight w:val="0"/>
                                                  <w:marTop w:val="0"/>
                                                  <w:marBottom w:val="0"/>
                                                  <w:divBdr>
                                                    <w:top w:val="none" w:sz="0" w:space="0" w:color="auto"/>
                                                    <w:left w:val="none" w:sz="0" w:space="0" w:color="auto"/>
                                                    <w:bottom w:val="none" w:sz="0" w:space="0" w:color="auto"/>
                                                    <w:right w:val="none" w:sz="0" w:space="0" w:color="auto"/>
                                                  </w:divBdr>
                                                  <w:divsChild>
                                                    <w:div w:id="1064598159">
                                                      <w:marLeft w:val="0"/>
                                                      <w:marRight w:val="0"/>
                                                      <w:marTop w:val="0"/>
                                                      <w:marBottom w:val="0"/>
                                                      <w:divBdr>
                                                        <w:top w:val="none" w:sz="0" w:space="0" w:color="auto"/>
                                                        <w:left w:val="none" w:sz="0" w:space="0" w:color="auto"/>
                                                        <w:bottom w:val="none" w:sz="0" w:space="0" w:color="auto"/>
                                                        <w:right w:val="none" w:sz="0" w:space="0" w:color="auto"/>
                                                      </w:divBdr>
                                                      <w:divsChild>
                                                        <w:div w:id="2133012401">
                                                          <w:marLeft w:val="0"/>
                                                          <w:marRight w:val="0"/>
                                                          <w:marTop w:val="0"/>
                                                          <w:marBottom w:val="0"/>
                                                          <w:divBdr>
                                                            <w:top w:val="none" w:sz="0" w:space="0" w:color="auto"/>
                                                            <w:left w:val="none" w:sz="0" w:space="0" w:color="auto"/>
                                                            <w:bottom w:val="none" w:sz="0" w:space="0" w:color="auto"/>
                                                            <w:right w:val="none" w:sz="0" w:space="0" w:color="auto"/>
                                                          </w:divBdr>
                                                          <w:divsChild>
                                                            <w:div w:id="1569338922">
                                                              <w:marLeft w:val="0"/>
                                                              <w:marRight w:val="0"/>
                                                              <w:marTop w:val="0"/>
                                                              <w:marBottom w:val="0"/>
                                                              <w:divBdr>
                                                                <w:top w:val="none" w:sz="0" w:space="0" w:color="auto"/>
                                                                <w:left w:val="none" w:sz="0" w:space="0" w:color="auto"/>
                                                                <w:bottom w:val="none" w:sz="0" w:space="0" w:color="auto"/>
                                                                <w:right w:val="none" w:sz="0" w:space="0" w:color="auto"/>
                                                              </w:divBdr>
                                                              <w:divsChild>
                                                                <w:div w:id="581841102">
                                                                  <w:marLeft w:val="0"/>
                                                                  <w:marRight w:val="0"/>
                                                                  <w:marTop w:val="0"/>
                                                                  <w:marBottom w:val="0"/>
                                                                  <w:divBdr>
                                                                    <w:top w:val="none" w:sz="0" w:space="0" w:color="auto"/>
                                                                    <w:left w:val="none" w:sz="0" w:space="0" w:color="auto"/>
                                                                    <w:bottom w:val="none" w:sz="0" w:space="0" w:color="auto"/>
                                                                    <w:right w:val="none" w:sz="0" w:space="0" w:color="auto"/>
                                                                  </w:divBdr>
                                                                  <w:divsChild>
                                                                    <w:div w:id="374693415">
                                                                      <w:marLeft w:val="0"/>
                                                                      <w:marRight w:val="0"/>
                                                                      <w:marTop w:val="0"/>
                                                                      <w:marBottom w:val="180"/>
                                                                      <w:divBdr>
                                                                        <w:top w:val="none" w:sz="0" w:space="0" w:color="auto"/>
                                                                        <w:left w:val="none" w:sz="0" w:space="0" w:color="auto"/>
                                                                        <w:bottom w:val="none" w:sz="0" w:space="0" w:color="auto"/>
                                                                        <w:right w:val="none" w:sz="0" w:space="0" w:color="auto"/>
                                                                      </w:divBdr>
                                                                      <w:divsChild>
                                                                        <w:div w:id="96967150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495423">
      <w:bodyDiv w:val="1"/>
      <w:marLeft w:val="0"/>
      <w:marRight w:val="0"/>
      <w:marTop w:val="0"/>
      <w:marBottom w:val="0"/>
      <w:divBdr>
        <w:top w:val="none" w:sz="0" w:space="0" w:color="auto"/>
        <w:left w:val="none" w:sz="0" w:space="0" w:color="auto"/>
        <w:bottom w:val="none" w:sz="0" w:space="0" w:color="auto"/>
        <w:right w:val="none" w:sz="0" w:space="0" w:color="auto"/>
      </w:divBdr>
      <w:divsChild>
        <w:div w:id="1372224363">
          <w:marLeft w:val="0"/>
          <w:marRight w:val="0"/>
          <w:marTop w:val="0"/>
          <w:marBottom w:val="0"/>
          <w:divBdr>
            <w:top w:val="none" w:sz="0" w:space="0" w:color="auto"/>
            <w:left w:val="none" w:sz="0" w:space="0" w:color="auto"/>
            <w:bottom w:val="none" w:sz="0" w:space="0" w:color="auto"/>
            <w:right w:val="none" w:sz="0" w:space="0" w:color="auto"/>
          </w:divBdr>
        </w:div>
        <w:div w:id="553809388">
          <w:marLeft w:val="0"/>
          <w:marRight w:val="0"/>
          <w:marTop w:val="120"/>
          <w:marBottom w:val="0"/>
          <w:divBdr>
            <w:top w:val="none" w:sz="0" w:space="0" w:color="auto"/>
            <w:left w:val="none" w:sz="0" w:space="0" w:color="auto"/>
            <w:bottom w:val="none" w:sz="0" w:space="0" w:color="auto"/>
            <w:right w:val="none" w:sz="0" w:space="0" w:color="auto"/>
          </w:divBdr>
          <w:divsChild>
            <w:div w:id="1726299952">
              <w:marLeft w:val="0"/>
              <w:marRight w:val="0"/>
              <w:marTop w:val="0"/>
              <w:marBottom w:val="0"/>
              <w:divBdr>
                <w:top w:val="none" w:sz="0" w:space="0" w:color="auto"/>
                <w:left w:val="none" w:sz="0" w:space="0" w:color="auto"/>
                <w:bottom w:val="none" w:sz="0" w:space="0" w:color="auto"/>
                <w:right w:val="none" w:sz="0" w:space="0" w:color="auto"/>
              </w:divBdr>
            </w:div>
          </w:divsChild>
        </w:div>
        <w:div w:id="2132747508">
          <w:marLeft w:val="0"/>
          <w:marRight w:val="0"/>
          <w:marTop w:val="120"/>
          <w:marBottom w:val="0"/>
          <w:divBdr>
            <w:top w:val="none" w:sz="0" w:space="0" w:color="auto"/>
            <w:left w:val="none" w:sz="0" w:space="0" w:color="auto"/>
            <w:bottom w:val="none" w:sz="0" w:space="0" w:color="auto"/>
            <w:right w:val="none" w:sz="0" w:space="0" w:color="auto"/>
          </w:divBdr>
          <w:divsChild>
            <w:div w:id="366222391">
              <w:marLeft w:val="0"/>
              <w:marRight w:val="0"/>
              <w:marTop w:val="0"/>
              <w:marBottom w:val="0"/>
              <w:divBdr>
                <w:top w:val="none" w:sz="0" w:space="0" w:color="auto"/>
                <w:left w:val="none" w:sz="0" w:space="0" w:color="auto"/>
                <w:bottom w:val="none" w:sz="0" w:space="0" w:color="auto"/>
                <w:right w:val="none" w:sz="0" w:space="0" w:color="auto"/>
              </w:divBdr>
            </w:div>
          </w:divsChild>
        </w:div>
        <w:div w:id="294025174">
          <w:marLeft w:val="0"/>
          <w:marRight w:val="0"/>
          <w:marTop w:val="120"/>
          <w:marBottom w:val="0"/>
          <w:divBdr>
            <w:top w:val="none" w:sz="0" w:space="0" w:color="auto"/>
            <w:left w:val="none" w:sz="0" w:space="0" w:color="auto"/>
            <w:bottom w:val="none" w:sz="0" w:space="0" w:color="auto"/>
            <w:right w:val="none" w:sz="0" w:space="0" w:color="auto"/>
          </w:divBdr>
          <w:divsChild>
            <w:div w:id="1207254598">
              <w:marLeft w:val="0"/>
              <w:marRight w:val="0"/>
              <w:marTop w:val="0"/>
              <w:marBottom w:val="0"/>
              <w:divBdr>
                <w:top w:val="none" w:sz="0" w:space="0" w:color="auto"/>
                <w:left w:val="none" w:sz="0" w:space="0" w:color="auto"/>
                <w:bottom w:val="none" w:sz="0" w:space="0" w:color="auto"/>
                <w:right w:val="none" w:sz="0" w:space="0" w:color="auto"/>
              </w:divBdr>
            </w:div>
          </w:divsChild>
        </w:div>
        <w:div w:id="1491677861">
          <w:marLeft w:val="0"/>
          <w:marRight w:val="0"/>
          <w:marTop w:val="120"/>
          <w:marBottom w:val="0"/>
          <w:divBdr>
            <w:top w:val="none" w:sz="0" w:space="0" w:color="auto"/>
            <w:left w:val="none" w:sz="0" w:space="0" w:color="auto"/>
            <w:bottom w:val="none" w:sz="0" w:space="0" w:color="auto"/>
            <w:right w:val="none" w:sz="0" w:space="0" w:color="auto"/>
          </w:divBdr>
          <w:divsChild>
            <w:div w:id="1754082172">
              <w:marLeft w:val="0"/>
              <w:marRight w:val="0"/>
              <w:marTop w:val="0"/>
              <w:marBottom w:val="0"/>
              <w:divBdr>
                <w:top w:val="none" w:sz="0" w:space="0" w:color="auto"/>
                <w:left w:val="none" w:sz="0" w:space="0" w:color="auto"/>
                <w:bottom w:val="none" w:sz="0" w:space="0" w:color="auto"/>
                <w:right w:val="none" w:sz="0" w:space="0" w:color="auto"/>
              </w:divBdr>
            </w:div>
          </w:divsChild>
        </w:div>
        <w:div w:id="1247692970">
          <w:marLeft w:val="0"/>
          <w:marRight w:val="0"/>
          <w:marTop w:val="120"/>
          <w:marBottom w:val="0"/>
          <w:divBdr>
            <w:top w:val="none" w:sz="0" w:space="0" w:color="auto"/>
            <w:left w:val="none" w:sz="0" w:space="0" w:color="auto"/>
            <w:bottom w:val="none" w:sz="0" w:space="0" w:color="auto"/>
            <w:right w:val="none" w:sz="0" w:space="0" w:color="auto"/>
          </w:divBdr>
          <w:divsChild>
            <w:div w:id="2069645708">
              <w:marLeft w:val="0"/>
              <w:marRight w:val="0"/>
              <w:marTop w:val="0"/>
              <w:marBottom w:val="0"/>
              <w:divBdr>
                <w:top w:val="none" w:sz="0" w:space="0" w:color="auto"/>
                <w:left w:val="none" w:sz="0" w:space="0" w:color="auto"/>
                <w:bottom w:val="none" w:sz="0" w:space="0" w:color="auto"/>
                <w:right w:val="none" w:sz="0" w:space="0" w:color="auto"/>
              </w:divBdr>
            </w:div>
            <w:div w:id="760761720">
              <w:marLeft w:val="0"/>
              <w:marRight w:val="0"/>
              <w:marTop w:val="0"/>
              <w:marBottom w:val="0"/>
              <w:divBdr>
                <w:top w:val="none" w:sz="0" w:space="0" w:color="auto"/>
                <w:left w:val="none" w:sz="0" w:space="0" w:color="auto"/>
                <w:bottom w:val="none" w:sz="0" w:space="0" w:color="auto"/>
                <w:right w:val="none" w:sz="0" w:space="0" w:color="auto"/>
              </w:divBdr>
            </w:div>
            <w:div w:id="601032079">
              <w:marLeft w:val="0"/>
              <w:marRight w:val="0"/>
              <w:marTop w:val="0"/>
              <w:marBottom w:val="0"/>
              <w:divBdr>
                <w:top w:val="none" w:sz="0" w:space="0" w:color="auto"/>
                <w:left w:val="none" w:sz="0" w:space="0" w:color="auto"/>
                <w:bottom w:val="none" w:sz="0" w:space="0" w:color="auto"/>
                <w:right w:val="none" w:sz="0" w:space="0" w:color="auto"/>
              </w:divBdr>
            </w:div>
            <w:div w:id="1305741046">
              <w:marLeft w:val="0"/>
              <w:marRight w:val="0"/>
              <w:marTop w:val="0"/>
              <w:marBottom w:val="0"/>
              <w:divBdr>
                <w:top w:val="none" w:sz="0" w:space="0" w:color="auto"/>
                <w:left w:val="none" w:sz="0" w:space="0" w:color="auto"/>
                <w:bottom w:val="none" w:sz="0" w:space="0" w:color="auto"/>
                <w:right w:val="none" w:sz="0" w:space="0" w:color="auto"/>
              </w:divBdr>
            </w:div>
            <w:div w:id="644163911">
              <w:marLeft w:val="0"/>
              <w:marRight w:val="0"/>
              <w:marTop w:val="0"/>
              <w:marBottom w:val="0"/>
              <w:divBdr>
                <w:top w:val="none" w:sz="0" w:space="0" w:color="auto"/>
                <w:left w:val="none" w:sz="0" w:space="0" w:color="auto"/>
                <w:bottom w:val="none" w:sz="0" w:space="0" w:color="auto"/>
                <w:right w:val="none" w:sz="0" w:space="0" w:color="auto"/>
              </w:divBdr>
            </w:div>
            <w:div w:id="369691050">
              <w:marLeft w:val="0"/>
              <w:marRight w:val="0"/>
              <w:marTop w:val="0"/>
              <w:marBottom w:val="0"/>
              <w:divBdr>
                <w:top w:val="none" w:sz="0" w:space="0" w:color="auto"/>
                <w:left w:val="none" w:sz="0" w:space="0" w:color="auto"/>
                <w:bottom w:val="none" w:sz="0" w:space="0" w:color="auto"/>
                <w:right w:val="none" w:sz="0" w:space="0" w:color="auto"/>
              </w:divBdr>
            </w:div>
            <w:div w:id="1317566154">
              <w:marLeft w:val="0"/>
              <w:marRight w:val="0"/>
              <w:marTop w:val="0"/>
              <w:marBottom w:val="0"/>
              <w:divBdr>
                <w:top w:val="none" w:sz="0" w:space="0" w:color="auto"/>
                <w:left w:val="none" w:sz="0" w:space="0" w:color="auto"/>
                <w:bottom w:val="none" w:sz="0" w:space="0" w:color="auto"/>
                <w:right w:val="none" w:sz="0" w:space="0" w:color="auto"/>
              </w:divBdr>
            </w:div>
            <w:div w:id="1322007919">
              <w:marLeft w:val="0"/>
              <w:marRight w:val="0"/>
              <w:marTop w:val="0"/>
              <w:marBottom w:val="0"/>
              <w:divBdr>
                <w:top w:val="none" w:sz="0" w:space="0" w:color="auto"/>
                <w:left w:val="none" w:sz="0" w:space="0" w:color="auto"/>
                <w:bottom w:val="none" w:sz="0" w:space="0" w:color="auto"/>
                <w:right w:val="none" w:sz="0" w:space="0" w:color="auto"/>
              </w:divBdr>
            </w:div>
            <w:div w:id="1747796812">
              <w:marLeft w:val="0"/>
              <w:marRight w:val="0"/>
              <w:marTop w:val="0"/>
              <w:marBottom w:val="0"/>
              <w:divBdr>
                <w:top w:val="none" w:sz="0" w:space="0" w:color="auto"/>
                <w:left w:val="none" w:sz="0" w:space="0" w:color="auto"/>
                <w:bottom w:val="none" w:sz="0" w:space="0" w:color="auto"/>
                <w:right w:val="none" w:sz="0" w:space="0" w:color="auto"/>
              </w:divBdr>
            </w:div>
            <w:div w:id="129479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inspectiamuncii.ro/web/itm-galati/" TargetMode="External"/><Relationship Id="rId4" Type="http://schemas.openxmlformats.org/officeDocument/2006/relationships/webSettings" Target="webSettings.xml"/><Relationship Id="rId9" Type="http://schemas.openxmlformats.org/officeDocument/2006/relationships/hyperlink" Target="https://www.facebook.com/itmgalati"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itmgalati.r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tmgalati.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3</Pages>
  <Words>673</Words>
  <Characters>3906</Characters>
  <Application>Microsoft Office Word</Application>
  <DocSecurity>0</DocSecurity>
  <Lines>32</Lines>
  <Paragraphs>9</Paragraphs>
  <ScaleCrop>false</ScaleCrop>
  <HeadingPairs>
    <vt:vector size="2" baseType="variant">
      <vt:variant>
        <vt:lpstr>Titlu</vt:lpstr>
      </vt:variant>
      <vt:variant>
        <vt:i4>1</vt:i4>
      </vt:variant>
    </vt:vector>
  </HeadingPairs>
  <TitlesOfParts>
    <vt:vector size="1" baseType="lpstr">
      <vt:lpstr>Raport de activitate</vt:lpstr>
    </vt:vector>
  </TitlesOfParts>
  <Company/>
  <LinksUpToDate>false</LinksUpToDate>
  <CharactersWithSpaces>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de activitate</dc:title>
  <dc:creator>Rodica Balta</dc:creator>
  <cp:lastModifiedBy>Carmen Paunica Corodeanu</cp:lastModifiedBy>
  <cp:revision>13</cp:revision>
  <cp:lastPrinted>2024-01-26T07:33:00Z</cp:lastPrinted>
  <dcterms:created xsi:type="dcterms:W3CDTF">2024-02-06T08:04:00Z</dcterms:created>
  <dcterms:modified xsi:type="dcterms:W3CDTF">2024-02-08T13:53:00Z</dcterms:modified>
</cp:coreProperties>
</file>